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81"/>
      </w:tblGrid>
      <w:tr w:rsidR="0040287F" w14:paraId="36E8E26A" w14:textId="77777777" w:rsidTr="0040287F">
        <w:trPr>
          <w:trHeight w:val="703"/>
        </w:trPr>
        <w:tc>
          <w:tcPr>
            <w:tcW w:w="846" w:type="dxa"/>
            <w:shd w:val="clear" w:color="auto" w:fill="auto"/>
            <w:vAlign w:val="center"/>
          </w:tcPr>
          <w:p w14:paraId="663142DF" w14:textId="77777777" w:rsidR="0040287F" w:rsidRPr="0040287F" w:rsidRDefault="0040287F" w:rsidP="0040287F">
            <w:pPr>
              <w:jc w:val="center"/>
              <w:rPr>
                <w:rFonts w:ascii="ＭＳ 明朝" w:eastAsia="ＭＳ 明朝" w:hAnsi="ＭＳ 明朝"/>
                <w:sz w:val="24"/>
              </w:rPr>
            </w:pPr>
            <w:r w:rsidRPr="0040287F">
              <w:rPr>
                <w:rFonts w:ascii="ＭＳ 明朝" w:eastAsia="ＭＳ 明朝" w:hAnsi="ＭＳ 明朝" w:hint="eastAsia"/>
                <w:sz w:val="24"/>
              </w:rPr>
              <w:t>受験</w:t>
            </w:r>
          </w:p>
          <w:p w14:paraId="0ADF5CC0" w14:textId="77777777" w:rsidR="0040287F" w:rsidRPr="0040287F" w:rsidRDefault="0040287F" w:rsidP="0040287F">
            <w:pPr>
              <w:jc w:val="center"/>
              <w:rPr>
                <w:rFonts w:ascii="ＭＳ 明朝" w:eastAsia="ＭＳ 明朝" w:hAnsi="ＭＳ 明朝"/>
                <w:b/>
                <w:szCs w:val="24"/>
              </w:rPr>
            </w:pPr>
            <w:r w:rsidRPr="0040287F">
              <w:rPr>
                <w:rFonts w:ascii="ＭＳ 明朝" w:eastAsia="ＭＳ 明朝" w:hAnsi="ＭＳ 明朝" w:hint="eastAsia"/>
                <w:sz w:val="24"/>
              </w:rPr>
              <w:t>番号</w:t>
            </w:r>
          </w:p>
        </w:tc>
        <w:tc>
          <w:tcPr>
            <w:tcW w:w="2281" w:type="dxa"/>
            <w:shd w:val="clear" w:color="auto" w:fill="auto"/>
          </w:tcPr>
          <w:p w14:paraId="35F5EF44" w14:textId="77777777" w:rsidR="0040287F" w:rsidRPr="0040287F" w:rsidRDefault="0040287F" w:rsidP="008F2801">
            <w:pPr>
              <w:widowControl/>
              <w:spacing w:line="220" w:lineRule="exact"/>
              <w:rPr>
                <w:rFonts w:ascii="ＭＳ 明朝" w:eastAsia="ＭＳ 明朝" w:hAnsi="ＭＳ 明朝"/>
                <w:sz w:val="14"/>
              </w:rPr>
            </w:pPr>
            <w:r w:rsidRPr="0040287F">
              <w:rPr>
                <w:rFonts w:ascii="ＭＳ 明朝" w:eastAsia="ＭＳ 明朝" w:hAnsi="ＭＳ 明朝" w:hint="eastAsia"/>
                <w:sz w:val="14"/>
              </w:rPr>
              <w:t>（大学記入）</w:t>
            </w:r>
          </w:p>
        </w:tc>
      </w:tr>
    </w:tbl>
    <w:p w14:paraId="1F42C6C4" w14:textId="77777777" w:rsidR="00404504" w:rsidRPr="0040287F" w:rsidRDefault="00DD162A" w:rsidP="00DD162A">
      <w:pPr>
        <w:widowControl/>
        <w:jc w:val="left"/>
        <w:rPr>
          <w:rFonts w:ascii="ＭＳ ゴシック" w:eastAsia="ＭＳ ゴシック" w:hAnsi="ＭＳ ゴシック"/>
          <w:b/>
          <w:sz w:val="24"/>
        </w:rPr>
      </w:pPr>
      <w:r w:rsidRPr="0040287F">
        <w:rPr>
          <w:rFonts w:ascii="ＭＳ ゴシック" w:eastAsia="ＭＳ ゴシック" w:hAnsi="ＭＳ ゴシック" w:hint="eastAsia"/>
          <w:b/>
          <w:sz w:val="24"/>
        </w:rPr>
        <w:t>【様式６</w:t>
      </w:r>
      <w:r w:rsidR="00404504" w:rsidRPr="0040287F">
        <w:rPr>
          <w:rFonts w:ascii="ＭＳ ゴシック" w:eastAsia="ＭＳ ゴシック" w:hAnsi="ＭＳ ゴシック" w:hint="eastAsia"/>
          <w:b/>
          <w:sz w:val="24"/>
        </w:rPr>
        <w:t>】</w:t>
      </w:r>
    </w:p>
    <w:p w14:paraId="5FD000E7" w14:textId="77777777" w:rsidR="0040287F" w:rsidRPr="00404504" w:rsidRDefault="0040287F" w:rsidP="00DD162A">
      <w:pPr>
        <w:widowControl/>
        <w:jc w:val="left"/>
        <w:rPr>
          <w:rFonts w:ascii="ＭＳ 明朝" w:eastAsia="ＭＳ 明朝" w:hAnsi="ＭＳ 明朝"/>
          <w:sz w:val="22"/>
        </w:rPr>
      </w:pPr>
    </w:p>
    <w:p w14:paraId="49BF847F" w14:textId="77777777" w:rsidR="00404504" w:rsidRPr="0040287F" w:rsidRDefault="00404504" w:rsidP="00404504">
      <w:pPr>
        <w:widowControl/>
        <w:jc w:val="center"/>
        <w:rPr>
          <w:rFonts w:ascii="ＭＳ ゴシック" w:eastAsia="ＭＳ ゴシック" w:hAnsi="ＭＳ ゴシック"/>
          <w:b/>
          <w:sz w:val="28"/>
        </w:rPr>
      </w:pPr>
      <w:r w:rsidRPr="0040287F">
        <w:rPr>
          <w:rFonts w:ascii="ＭＳ ゴシック" w:eastAsia="ＭＳ ゴシック" w:hAnsi="ＭＳ ゴシック" w:hint="eastAsia"/>
          <w:b/>
          <w:sz w:val="28"/>
        </w:rPr>
        <w:t>「授業料後払い制度」希望申請書</w:t>
      </w:r>
    </w:p>
    <w:p w14:paraId="534AC92A" w14:textId="77777777" w:rsidR="00404504" w:rsidRPr="005774CB" w:rsidRDefault="00404504" w:rsidP="005774CB">
      <w:pPr>
        <w:widowControl/>
        <w:spacing w:line="200" w:lineRule="exact"/>
        <w:jc w:val="left"/>
        <w:rPr>
          <w:rFonts w:ascii="ＭＳ 明朝" w:eastAsia="ＭＳ 明朝" w:hAnsi="ＭＳ 明朝"/>
        </w:rPr>
      </w:pPr>
    </w:p>
    <w:p w14:paraId="77141F9B" w14:textId="77777777" w:rsidR="00404504" w:rsidRDefault="00404504" w:rsidP="00404504">
      <w:pPr>
        <w:widowControl/>
        <w:jc w:val="left"/>
        <w:rPr>
          <w:rFonts w:ascii="ＭＳ 明朝" w:eastAsia="ＭＳ 明朝" w:hAnsi="ＭＳ 明朝"/>
        </w:rPr>
      </w:pPr>
      <w:r>
        <w:rPr>
          <w:rFonts w:ascii="ＭＳ 明朝" w:eastAsia="ＭＳ 明朝" w:hAnsi="ＭＳ 明朝" w:hint="eastAsia"/>
        </w:rPr>
        <w:t>授業料後払い制度の利用を希望するため、下記のとおり申請します。</w:t>
      </w:r>
    </w:p>
    <w:p w14:paraId="5A0D64DC" w14:textId="77777777" w:rsidR="005774CB" w:rsidRDefault="005774CB" w:rsidP="005774CB">
      <w:pPr>
        <w:widowControl/>
        <w:spacing w:line="200" w:lineRule="exact"/>
        <w:jc w:val="left"/>
        <w:rPr>
          <w:rFonts w:ascii="ＭＳ 明朝" w:eastAsia="ＭＳ 明朝" w:hAnsi="ＭＳ 明朝"/>
        </w:rPr>
      </w:pPr>
    </w:p>
    <w:tbl>
      <w:tblPr>
        <w:tblStyle w:val="a9"/>
        <w:tblW w:w="0" w:type="auto"/>
        <w:jc w:val="center"/>
        <w:tblLook w:val="04A0" w:firstRow="1" w:lastRow="0" w:firstColumn="1" w:lastColumn="0" w:noHBand="0" w:noVBand="1"/>
      </w:tblPr>
      <w:tblGrid>
        <w:gridCol w:w="2972"/>
        <w:gridCol w:w="6662"/>
      </w:tblGrid>
      <w:tr w:rsidR="005774CB" w14:paraId="58F1C83B" w14:textId="77777777" w:rsidTr="00DD162A">
        <w:trPr>
          <w:trHeight w:val="397"/>
          <w:jc w:val="center"/>
        </w:trPr>
        <w:tc>
          <w:tcPr>
            <w:tcW w:w="2972" w:type="dxa"/>
            <w:tcBorders>
              <w:top w:val="single" w:sz="4" w:space="0" w:color="auto"/>
              <w:left w:val="single" w:sz="4" w:space="0" w:color="auto"/>
              <w:bottom w:val="dotted" w:sz="4" w:space="0" w:color="auto"/>
              <w:right w:val="single" w:sz="4" w:space="0" w:color="auto"/>
            </w:tcBorders>
            <w:vAlign w:val="center"/>
          </w:tcPr>
          <w:p w14:paraId="4EE326F6" w14:textId="77777777" w:rsidR="005774CB" w:rsidRDefault="006B7433" w:rsidP="00DD162A">
            <w:pPr>
              <w:widowControl/>
              <w:jc w:val="center"/>
              <w:rPr>
                <w:rFonts w:ascii="ＭＳ 明朝" w:eastAsia="ＭＳ 明朝" w:hAnsi="ＭＳ 明朝"/>
              </w:rPr>
            </w:pPr>
            <w:r>
              <w:rPr>
                <w:rFonts w:ascii="ＭＳ 明朝" w:eastAsia="ＭＳ 明朝" w:hAnsi="ＭＳ 明朝" w:hint="eastAsia"/>
              </w:rPr>
              <w:t>フリガ</w:t>
            </w:r>
            <w:r w:rsidR="005774CB">
              <w:rPr>
                <w:rFonts w:ascii="ＭＳ 明朝" w:eastAsia="ＭＳ 明朝" w:hAnsi="ＭＳ 明朝" w:hint="eastAsia"/>
              </w:rPr>
              <w:t>ナ</w:t>
            </w:r>
          </w:p>
        </w:tc>
        <w:tc>
          <w:tcPr>
            <w:tcW w:w="6662" w:type="dxa"/>
            <w:tcBorders>
              <w:top w:val="single" w:sz="4" w:space="0" w:color="auto"/>
              <w:left w:val="single" w:sz="4" w:space="0" w:color="auto"/>
              <w:bottom w:val="dotted" w:sz="4" w:space="0" w:color="auto"/>
              <w:right w:val="single" w:sz="4" w:space="0" w:color="auto"/>
            </w:tcBorders>
            <w:vAlign w:val="center"/>
          </w:tcPr>
          <w:p w14:paraId="7B5A7970" w14:textId="77777777" w:rsidR="005774CB" w:rsidRDefault="005774CB" w:rsidP="00DD162A">
            <w:pPr>
              <w:widowControl/>
              <w:ind w:right="840"/>
              <w:rPr>
                <w:rFonts w:ascii="ＭＳ 明朝" w:eastAsia="ＭＳ 明朝" w:hAnsi="ＭＳ 明朝"/>
              </w:rPr>
            </w:pPr>
          </w:p>
        </w:tc>
      </w:tr>
      <w:tr w:rsidR="005774CB" w14:paraId="5795B6ED" w14:textId="77777777" w:rsidTr="00DD162A">
        <w:trPr>
          <w:trHeight w:val="826"/>
          <w:jc w:val="center"/>
        </w:trPr>
        <w:tc>
          <w:tcPr>
            <w:tcW w:w="2972" w:type="dxa"/>
            <w:tcBorders>
              <w:top w:val="dotted" w:sz="4" w:space="0" w:color="auto"/>
            </w:tcBorders>
            <w:vAlign w:val="center"/>
          </w:tcPr>
          <w:p w14:paraId="4E9B53BA" w14:textId="77777777" w:rsidR="005774CB" w:rsidRDefault="005774CB" w:rsidP="00DD162A">
            <w:pPr>
              <w:widowControl/>
              <w:spacing w:line="600" w:lineRule="auto"/>
              <w:ind w:right="40"/>
              <w:jc w:val="center"/>
              <w:rPr>
                <w:rFonts w:ascii="ＭＳ 明朝" w:eastAsia="ＭＳ 明朝" w:hAnsi="ＭＳ 明朝"/>
              </w:rPr>
            </w:pPr>
            <w:r>
              <w:rPr>
                <w:rFonts w:ascii="ＭＳ 明朝" w:eastAsia="ＭＳ 明朝" w:hAnsi="ＭＳ 明朝" w:hint="eastAsia"/>
              </w:rPr>
              <w:t>氏</w:t>
            </w:r>
            <w:r w:rsidR="00DD162A" w:rsidRPr="00DD162A">
              <w:rPr>
                <w:rFonts w:ascii="ＭＳ 明朝" w:eastAsia="ＭＳ 明朝" w:hAnsi="ＭＳ 明朝" w:hint="eastAsia"/>
              </w:rPr>
              <w:t xml:space="preserve">　　</w:t>
            </w:r>
            <w:r>
              <w:rPr>
                <w:rFonts w:ascii="ＭＳ 明朝" w:eastAsia="ＭＳ 明朝" w:hAnsi="ＭＳ 明朝" w:hint="eastAsia"/>
              </w:rPr>
              <w:t>名</w:t>
            </w:r>
          </w:p>
        </w:tc>
        <w:tc>
          <w:tcPr>
            <w:tcW w:w="6662" w:type="dxa"/>
            <w:tcBorders>
              <w:top w:val="dotted" w:sz="4" w:space="0" w:color="auto"/>
            </w:tcBorders>
          </w:tcPr>
          <w:p w14:paraId="37E7EDAC" w14:textId="77777777" w:rsidR="005774CB" w:rsidRDefault="005774CB" w:rsidP="005774CB">
            <w:pPr>
              <w:widowControl/>
              <w:spacing w:line="600" w:lineRule="auto"/>
              <w:ind w:right="840"/>
              <w:rPr>
                <w:rFonts w:ascii="ＭＳ 明朝" w:eastAsia="ＭＳ 明朝" w:hAnsi="ＭＳ 明朝"/>
              </w:rPr>
            </w:pPr>
          </w:p>
        </w:tc>
      </w:tr>
      <w:tr w:rsidR="005774CB" w14:paraId="3EC1ABBC" w14:textId="77777777" w:rsidTr="00DD162A">
        <w:trPr>
          <w:trHeight w:val="567"/>
          <w:jc w:val="center"/>
        </w:trPr>
        <w:tc>
          <w:tcPr>
            <w:tcW w:w="2972" w:type="dxa"/>
            <w:vAlign w:val="center"/>
          </w:tcPr>
          <w:p w14:paraId="25977AF7" w14:textId="77777777" w:rsidR="005774CB" w:rsidRDefault="005774CB" w:rsidP="00DD162A">
            <w:pPr>
              <w:widowControl/>
              <w:spacing w:line="276" w:lineRule="auto"/>
              <w:ind w:right="40"/>
              <w:jc w:val="center"/>
              <w:rPr>
                <w:rFonts w:ascii="ＭＳ 明朝" w:eastAsia="ＭＳ 明朝" w:hAnsi="ＭＳ 明朝"/>
              </w:rPr>
            </w:pPr>
            <w:r>
              <w:rPr>
                <w:rFonts w:ascii="ＭＳ 明朝" w:eastAsia="ＭＳ 明朝" w:hAnsi="ＭＳ 明朝" w:hint="eastAsia"/>
              </w:rPr>
              <w:t>出願先研究科</w:t>
            </w:r>
          </w:p>
        </w:tc>
        <w:tc>
          <w:tcPr>
            <w:tcW w:w="6662" w:type="dxa"/>
            <w:vAlign w:val="center"/>
          </w:tcPr>
          <w:p w14:paraId="3F55198A" w14:textId="77777777" w:rsidR="005774CB" w:rsidRDefault="005774CB" w:rsidP="00DD162A">
            <w:pPr>
              <w:widowControl/>
              <w:ind w:right="840"/>
              <w:rPr>
                <w:rFonts w:ascii="ＭＳ 明朝" w:eastAsia="ＭＳ 明朝" w:hAnsi="ＭＳ 明朝"/>
              </w:rPr>
            </w:pPr>
          </w:p>
        </w:tc>
      </w:tr>
      <w:tr w:rsidR="005774CB" w14:paraId="698C8C68" w14:textId="77777777" w:rsidTr="00DD162A">
        <w:trPr>
          <w:trHeight w:val="567"/>
          <w:jc w:val="center"/>
        </w:trPr>
        <w:tc>
          <w:tcPr>
            <w:tcW w:w="2972" w:type="dxa"/>
            <w:tcBorders>
              <w:bottom w:val="dotted" w:sz="4" w:space="0" w:color="auto"/>
            </w:tcBorders>
            <w:vAlign w:val="center"/>
          </w:tcPr>
          <w:p w14:paraId="26E614A7" w14:textId="21ECB653" w:rsidR="005774CB" w:rsidRDefault="00512F8F" w:rsidP="00DD162A">
            <w:pPr>
              <w:widowControl/>
              <w:spacing w:line="276" w:lineRule="auto"/>
              <w:ind w:right="40"/>
              <w:jc w:val="center"/>
              <w:rPr>
                <w:rFonts w:ascii="ＭＳ 明朝" w:eastAsia="ＭＳ 明朝" w:hAnsi="ＭＳ 明朝"/>
              </w:rPr>
            </w:pPr>
            <w:r>
              <w:rPr>
                <w:rFonts w:ascii="ＭＳ 明朝" w:eastAsia="ＭＳ 明朝" w:hAnsi="ＭＳ 明朝" w:hint="eastAsia"/>
              </w:rPr>
              <w:t>出身</w:t>
            </w:r>
            <w:r w:rsidR="005774CB">
              <w:rPr>
                <w:rFonts w:ascii="ＭＳ 明朝" w:eastAsia="ＭＳ 明朝" w:hAnsi="ＭＳ 明朝" w:hint="eastAsia"/>
              </w:rPr>
              <w:t>大学</w:t>
            </w:r>
          </w:p>
        </w:tc>
        <w:tc>
          <w:tcPr>
            <w:tcW w:w="6662" w:type="dxa"/>
            <w:tcBorders>
              <w:bottom w:val="dotted" w:sz="4" w:space="0" w:color="auto"/>
            </w:tcBorders>
            <w:vAlign w:val="center"/>
          </w:tcPr>
          <w:p w14:paraId="63B31DD6" w14:textId="77777777" w:rsidR="005774CB" w:rsidRDefault="005774CB" w:rsidP="00DD162A">
            <w:pPr>
              <w:widowControl/>
              <w:ind w:right="840"/>
              <w:rPr>
                <w:rFonts w:ascii="ＭＳ 明朝" w:eastAsia="ＭＳ 明朝" w:hAnsi="ＭＳ 明朝"/>
              </w:rPr>
            </w:pPr>
          </w:p>
        </w:tc>
      </w:tr>
      <w:tr w:rsidR="005774CB" w14:paraId="4C9A8AFD" w14:textId="77777777" w:rsidTr="00DD162A">
        <w:trPr>
          <w:trHeight w:val="567"/>
          <w:jc w:val="center"/>
        </w:trPr>
        <w:tc>
          <w:tcPr>
            <w:tcW w:w="2972" w:type="dxa"/>
            <w:tcBorders>
              <w:top w:val="dotted" w:sz="4" w:space="0" w:color="auto"/>
              <w:bottom w:val="dotted" w:sz="4" w:space="0" w:color="auto"/>
            </w:tcBorders>
            <w:vAlign w:val="center"/>
          </w:tcPr>
          <w:p w14:paraId="4FF360AD" w14:textId="77777777" w:rsidR="005774CB" w:rsidRDefault="005774CB" w:rsidP="00DD162A">
            <w:pPr>
              <w:widowControl/>
              <w:spacing w:line="360" w:lineRule="auto"/>
              <w:ind w:right="40"/>
              <w:jc w:val="center"/>
              <w:rPr>
                <w:rFonts w:ascii="ＭＳ 明朝" w:eastAsia="ＭＳ 明朝" w:hAnsi="ＭＳ 明朝"/>
              </w:rPr>
            </w:pPr>
            <w:r>
              <w:rPr>
                <w:rFonts w:ascii="ＭＳ 明朝" w:eastAsia="ＭＳ 明朝" w:hAnsi="ＭＳ 明朝" w:hint="eastAsia"/>
              </w:rPr>
              <w:t>学部・学科・専攻</w:t>
            </w:r>
          </w:p>
        </w:tc>
        <w:tc>
          <w:tcPr>
            <w:tcW w:w="6662" w:type="dxa"/>
            <w:tcBorders>
              <w:top w:val="dotted" w:sz="4" w:space="0" w:color="auto"/>
              <w:bottom w:val="dotted" w:sz="4" w:space="0" w:color="auto"/>
            </w:tcBorders>
            <w:vAlign w:val="center"/>
          </w:tcPr>
          <w:p w14:paraId="46D0A018" w14:textId="77777777" w:rsidR="005774CB" w:rsidRDefault="005774CB" w:rsidP="00DD162A">
            <w:pPr>
              <w:widowControl/>
              <w:ind w:right="840"/>
              <w:rPr>
                <w:rFonts w:ascii="ＭＳ 明朝" w:eastAsia="ＭＳ 明朝" w:hAnsi="ＭＳ 明朝"/>
              </w:rPr>
            </w:pPr>
          </w:p>
        </w:tc>
      </w:tr>
      <w:tr w:rsidR="005774CB" w14:paraId="4A732BEA" w14:textId="77777777" w:rsidTr="00DD162A">
        <w:trPr>
          <w:trHeight w:val="567"/>
          <w:jc w:val="center"/>
        </w:trPr>
        <w:tc>
          <w:tcPr>
            <w:tcW w:w="2972" w:type="dxa"/>
            <w:tcBorders>
              <w:top w:val="dotted" w:sz="4" w:space="0" w:color="auto"/>
            </w:tcBorders>
            <w:vAlign w:val="center"/>
          </w:tcPr>
          <w:p w14:paraId="5FD2F6AE" w14:textId="77777777" w:rsidR="005774CB" w:rsidRDefault="005774CB" w:rsidP="00DD162A">
            <w:pPr>
              <w:widowControl/>
              <w:spacing w:line="360" w:lineRule="auto"/>
              <w:ind w:right="40"/>
              <w:jc w:val="center"/>
              <w:rPr>
                <w:rFonts w:ascii="ＭＳ 明朝" w:eastAsia="ＭＳ 明朝" w:hAnsi="ＭＳ 明朝"/>
              </w:rPr>
            </w:pPr>
            <w:r>
              <w:rPr>
                <w:rFonts w:ascii="ＭＳ 明朝" w:eastAsia="ＭＳ 明朝" w:hAnsi="ＭＳ 明朝" w:hint="eastAsia"/>
              </w:rPr>
              <w:t>学籍番号</w:t>
            </w:r>
            <w:r w:rsidR="004F116B">
              <w:rPr>
                <w:rFonts w:ascii="ＭＳ 明朝" w:eastAsia="ＭＳ 明朝" w:hAnsi="ＭＳ 明朝" w:hint="eastAsia"/>
                <w:kern w:val="0"/>
                <w:sz w:val="18"/>
              </w:rPr>
              <w:t>（本学出身者のみ）</w:t>
            </w:r>
          </w:p>
        </w:tc>
        <w:tc>
          <w:tcPr>
            <w:tcW w:w="6662" w:type="dxa"/>
            <w:tcBorders>
              <w:top w:val="dotted" w:sz="4" w:space="0" w:color="auto"/>
            </w:tcBorders>
            <w:vAlign w:val="center"/>
          </w:tcPr>
          <w:p w14:paraId="3B4E6B32" w14:textId="77777777" w:rsidR="005774CB" w:rsidRDefault="005774CB" w:rsidP="00DD162A">
            <w:pPr>
              <w:widowControl/>
              <w:ind w:right="840"/>
              <w:rPr>
                <w:rFonts w:ascii="ＭＳ 明朝" w:eastAsia="ＭＳ 明朝" w:hAnsi="ＭＳ 明朝"/>
              </w:rPr>
            </w:pPr>
          </w:p>
        </w:tc>
      </w:tr>
      <w:tr w:rsidR="005774CB" w14:paraId="471AB89C" w14:textId="77777777" w:rsidTr="00DD162A">
        <w:trPr>
          <w:trHeight w:val="567"/>
          <w:jc w:val="center"/>
        </w:trPr>
        <w:tc>
          <w:tcPr>
            <w:tcW w:w="2972" w:type="dxa"/>
            <w:vAlign w:val="center"/>
          </w:tcPr>
          <w:p w14:paraId="3F68862D" w14:textId="77777777" w:rsidR="005774CB" w:rsidRDefault="005774CB" w:rsidP="00DD162A">
            <w:pPr>
              <w:widowControl/>
              <w:spacing w:line="360" w:lineRule="auto"/>
              <w:ind w:right="40"/>
              <w:jc w:val="center"/>
              <w:rPr>
                <w:rFonts w:ascii="ＭＳ 明朝" w:eastAsia="ＭＳ 明朝" w:hAnsi="ＭＳ 明朝"/>
              </w:rPr>
            </w:pPr>
            <w:r>
              <w:rPr>
                <w:rFonts w:ascii="ＭＳ 明朝" w:eastAsia="ＭＳ 明朝" w:hAnsi="ＭＳ 明朝" w:hint="eastAsia"/>
              </w:rPr>
              <w:t>JASSO奨学生番号（給付）</w:t>
            </w:r>
          </w:p>
        </w:tc>
        <w:tc>
          <w:tcPr>
            <w:tcW w:w="6662" w:type="dxa"/>
            <w:vAlign w:val="center"/>
          </w:tcPr>
          <w:p w14:paraId="27F041D8" w14:textId="77777777" w:rsidR="005774CB" w:rsidRDefault="005774CB" w:rsidP="00DD162A">
            <w:pPr>
              <w:widowControl/>
              <w:ind w:right="840"/>
              <w:rPr>
                <w:rFonts w:ascii="ＭＳ 明朝" w:eastAsia="ＭＳ 明朝" w:hAnsi="ＭＳ 明朝"/>
              </w:rPr>
            </w:pPr>
          </w:p>
        </w:tc>
      </w:tr>
    </w:tbl>
    <w:p w14:paraId="67291AE7" w14:textId="77777777" w:rsidR="00B26BB7" w:rsidRDefault="00B26BB7" w:rsidP="00404504">
      <w:pPr>
        <w:widowControl/>
        <w:ind w:right="840"/>
        <w:rPr>
          <w:rFonts w:ascii="ＭＳ 明朝" w:eastAsia="ＭＳ 明朝" w:hAnsi="ＭＳ 明朝"/>
        </w:rPr>
      </w:pPr>
    </w:p>
    <w:p w14:paraId="2EF9EEC7" w14:textId="77777777" w:rsidR="00B26BB7" w:rsidRDefault="00B26BB7" w:rsidP="00404504">
      <w:pPr>
        <w:widowControl/>
        <w:ind w:right="840"/>
        <w:rPr>
          <w:rFonts w:ascii="ＭＳ 明朝" w:eastAsia="ＭＳ 明朝" w:hAnsi="ＭＳ 明朝"/>
        </w:rPr>
      </w:pPr>
    </w:p>
    <w:p w14:paraId="454A207C" w14:textId="77777777" w:rsidR="0040287F" w:rsidRDefault="0040287F" w:rsidP="00404504">
      <w:pPr>
        <w:widowControl/>
        <w:ind w:right="840"/>
        <w:rPr>
          <w:rFonts w:ascii="ＭＳ 明朝" w:eastAsia="ＭＳ 明朝" w:hAnsi="ＭＳ 明朝"/>
        </w:rPr>
      </w:pPr>
    </w:p>
    <w:p w14:paraId="47CD06DE" w14:textId="77777777" w:rsidR="00B26BB7" w:rsidRDefault="00113E42" w:rsidP="00E9125B">
      <w:pPr>
        <w:widowControl/>
        <w:jc w:val="left"/>
        <w:rPr>
          <w:rFonts w:ascii="ＭＳ 明朝" w:eastAsia="ＭＳ 明朝" w:hAnsi="ＭＳ 明朝"/>
        </w:rPr>
      </w:pPr>
      <w:r>
        <w:rPr>
          <w:rFonts w:ascii="ＭＳ 明朝" w:eastAsia="ＭＳ 明朝" w:hAnsi="ＭＳ 明朝" w:hint="eastAsia"/>
        </w:rPr>
        <w:t>次</w:t>
      </w:r>
      <w:r w:rsidR="004C1F65">
        <w:rPr>
          <w:rFonts w:ascii="ＭＳ 明朝" w:eastAsia="ＭＳ 明朝" w:hAnsi="ＭＳ 明朝" w:hint="eastAsia"/>
        </w:rPr>
        <w:t>ページ</w:t>
      </w:r>
      <w:r w:rsidR="004E51BF">
        <w:rPr>
          <w:rFonts w:ascii="ＭＳ 明朝" w:eastAsia="ＭＳ 明朝" w:hAnsi="ＭＳ 明朝" w:hint="eastAsia"/>
        </w:rPr>
        <w:t>を確認の上、</w:t>
      </w:r>
      <w:r w:rsidR="00DF0D79">
        <w:rPr>
          <w:rFonts w:ascii="ＭＳ 明朝" w:eastAsia="ＭＳ 明朝" w:hAnsi="ＭＳ 明朝" w:hint="eastAsia"/>
        </w:rPr>
        <w:t>以下の各項目に</w:t>
      </w:r>
      <w:r w:rsidR="004E51BF">
        <w:rPr>
          <w:rFonts w:ascii="ＭＳ 明朝" w:eastAsia="ＭＳ 明朝" w:hAnsi="ＭＳ 明朝" w:hint="eastAsia"/>
        </w:rPr>
        <w:t>チェックを入れ</w:t>
      </w:r>
      <w:r w:rsidR="00B26BB7">
        <w:rPr>
          <w:rFonts w:ascii="ＭＳ 明朝" w:eastAsia="ＭＳ 明朝" w:hAnsi="ＭＳ 明朝" w:hint="eastAsia"/>
        </w:rPr>
        <w:t>てください。</w:t>
      </w:r>
    </w:p>
    <w:p w14:paraId="1F8D59FA" w14:textId="77777777" w:rsidR="00DD162A" w:rsidRDefault="00DD162A" w:rsidP="00DD162A">
      <w:pPr>
        <w:widowControl/>
        <w:spacing w:line="200" w:lineRule="exact"/>
        <w:jc w:val="left"/>
        <w:rPr>
          <w:rFonts w:ascii="ＭＳ 明朝" w:eastAsia="ＭＳ 明朝" w:hAnsi="ＭＳ 明朝"/>
        </w:rPr>
      </w:pPr>
    </w:p>
    <w:tbl>
      <w:tblPr>
        <w:tblStyle w:val="a9"/>
        <w:tblW w:w="0" w:type="auto"/>
        <w:jc w:val="center"/>
        <w:tblLook w:val="04A0" w:firstRow="1" w:lastRow="0" w:firstColumn="1" w:lastColumn="0" w:noHBand="0" w:noVBand="1"/>
      </w:tblPr>
      <w:tblGrid>
        <w:gridCol w:w="8642"/>
        <w:gridCol w:w="1094"/>
      </w:tblGrid>
      <w:tr w:rsidR="00B26BB7" w14:paraId="1060C68B" w14:textId="77777777" w:rsidTr="00DD162A">
        <w:trPr>
          <w:trHeight w:val="510"/>
          <w:jc w:val="center"/>
        </w:trPr>
        <w:tc>
          <w:tcPr>
            <w:tcW w:w="8642" w:type="dxa"/>
            <w:vAlign w:val="center"/>
          </w:tcPr>
          <w:p w14:paraId="0CC191CF" w14:textId="77777777" w:rsidR="00B26BB7" w:rsidRDefault="009046E5" w:rsidP="00DD162A">
            <w:pPr>
              <w:widowControl/>
              <w:ind w:right="840"/>
              <w:rPr>
                <w:rFonts w:ascii="ＭＳ 明朝" w:eastAsia="ＭＳ 明朝" w:hAnsi="ＭＳ 明朝"/>
              </w:rPr>
            </w:pPr>
            <w:r>
              <w:rPr>
                <w:rFonts w:ascii="ＭＳ 明朝" w:eastAsia="ＭＳ 明朝" w:hAnsi="ＭＳ 明朝" w:hint="eastAsia"/>
              </w:rPr>
              <w:t>１．本制度の対象となる条件を理解しています。</w:t>
            </w:r>
          </w:p>
        </w:tc>
        <w:tc>
          <w:tcPr>
            <w:tcW w:w="1094" w:type="dxa"/>
          </w:tcPr>
          <w:p w14:paraId="79035856" w14:textId="77777777" w:rsidR="00B26BB7" w:rsidRDefault="00B26BB7" w:rsidP="00404504">
            <w:pPr>
              <w:widowControl/>
              <w:ind w:right="840"/>
              <w:rPr>
                <w:rFonts w:ascii="ＭＳ 明朝" w:eastAsia="ＭＳ 明朝" w:hAnsi="ＭＳ 明朝"/>
              </w:rPr>
            </w:pPr>
          </w:p>
        </w:tc>
      </w:tr>
      <w:tr w:rsidR="00B26BB7" w14:paraId="724D2C67" w14:textId="77777777" w:rsidTr="00DD162A">
        <w:trPr>
          <w:trHeight w:val="510"/>
          <w:jc w:val="center"/>
        </w:trPr>
        <w:tc>
          <w:tcPr>
            <w:tcW w:w="8642" w:type="dxa"/>
            <w:vAlign w:val="center"/>
          </w:tcPr>
          <w:p w14:paraId="6BAD7A2A" w14:textId="77777777" w:rsidR="00B26BB7" w:rsidRDefault="009046E5" w:rsidP="00DD162A">
            <w:pPr>
              <w:widowControl/>
              <w:ind w:right="30"/>
              <w:rPr>
                <w:rFonts w:ascii="ＭＳ 明朝" w:eastAsia="ＭＳ 明朝" w:hAnsi="ＭＳ 明朝"/>
              </w:rPr>
            </w:pPr>
            <w:r>
              <w:rPr>
                <w:rFonts w:ascii="ＭＳ 明朝" w:eastAsia="ＭＳ 明朝" w:hAnsi="ＭＳ 明朝" w:hint="eastAsia"/>
              </w:rPr>
              <w:t>２．入学金、教育充実費、同窓会費は本制度の対象外であることを理解しています。</w:t>
            </w:r>
          </w:p>
        </w:tc>
        <w:tc>
          <w:tcPr>
            <w:tcW w:w="1094" w:type="dxa"/>
          </w:tcPr>
          <w:p w14:paraId="79349BE2" w14:textId="77777777" w:rsidR="00B26BB7" w:rsidRDefault="00B26BB7" w:rsidP="00404504">
            <w:pPr>
              <w:widowControl/>
              <w:ind w:right="840"/>
              <w:rPr>
                <w:rFonts w:ascii="ＭＳ 明朝" w:eastAsia="ＭＳ 明朝" w:hAnsi="ＭＳ 明朝"/>
              </w:rPr>
            </w:pPr>
          </w:p>
        </w:tc>
      </w:tr>
      <w:tr w:rsidR="00B26BB7" w14:paraId="23139574" w14:textId="77777777" w:rsidTr="00DD162A">
        <w:trPr>
          <w:trHeight w:val="794"/>
          <w:jc w:val="center"/>
        </w:trPr>
        <w:tc>
          <w:tcPr>
            <w:tcW w:w="8642" w:type="dxa"/>
            <w:vAlign w:val="center"/>
          </w:tcPr>
          <w:p w14:paraId="15AD5CA3" w14:textId="77777777" w:rsidR="009046E5" w:rsidRDefault="007A7CFC" w:rsidP="00DD162A">
            <w:pPr>
              <w:widowControl/>
              <w:ind w:left="420" w:right="30" w:hangingChars="200" w:hanging="420"/>
              <w:rPr>
                <w:rFonts w:ascii="ＭＳ 明朝" w:eastAsia="ＭＳ 明朝" w:hAnsi="ＭＳ 明朝"/>
              </w:rPr>
            </w:pPr>
            <w:r>
              <w:rPr>
                <w:rFonts w:ascii="ＭＳ 明朝" w:eastAsia="ＭＳ 明朝" w:hAnsi="ＭＳ 明朝" w:hint="eastAsia"/>
              </w:rPr>
              <w:t>３．本制度は大学院修了（退学</w:t>
            </w:r>
            <w:r w:rsidR="009046E5">
              <w:rPr>
                <w:rFonts w:ascii="ＭＳ 明朝" w:eastAsia="ＭＳ 明朝" w:hAnsi="ＭＳ 明朝" w:hint="eastAsia"/>
              </w:rPr>
              <w:t>した場合は退学）後に返還が必要な制度であることを理解しています。</w:t>
            </w:r>
          </w:p>
        </w:tc>
        <w:tc>
          <w:tcPr>
            <w:tcW w:w="1094" w:type="dxa"/>
          </w:tcPr>
          <w:p w14:paraId="36C79E60" w14:textId="77777777" w:rsidR="00B26BB7" w:rsidRDefault="00B26BB7" w:rsidP="00404504">
            <w:pPr>
              <w:widowControl/>
              <w:ind w:right="840"/>
              <w:rPr>
                <w:rFonts w:ascii="ＭＳ 明朝" w:eastAsia="ＭＳ 明朝" w:hAnsi="ＭＳ 明朝"/>
              </w:rPr>
            </w:pPr>
          </w:p>
        </w:tc>
      </w:tr>
      <w:tr w:rsidR="00B26BB7" w14:paraId="6EFEDEC9" w14:textId="77777777" w:rsidTr="00DD162A">
        <w:trPr>
          <w:trHeight w:val="794"/>
          <w:jc w:val="center"/>
        </w:trPr>
        <w:tc>
          <w:tcPr>
            <w:tcW w:w="8642" w:type="dxa"/>
            <w:vAlign w:val="center"/>
          </w:tcPr>
          <w:p w14:paraId="41594F0B" w14:textId="77777777" w:rsidR="009046E5" w:rsidRDefault="009046E5" w:rsidP="00DD162A">
            <w:pPr>
              <w:widowControl/>
              <w:ind w:right="30"/>
              <w:rPr>
                <w:rFonts w:ascii="ＭＳ 明朝" w:eastAsia="ＭＳ 明朝" w:hAnsi="ＭＳ 明朝"/>
              </w:rPr>
            </w:pPr>
            <w:r>
              <w:rPr>
                <w:rFonts w:ascii="ＭＳ 明朝" w:eastAsia="ＭＳ 明朝" w:hAnsi="ＭＳ 明朝" w:hint="eastAsia"/>
              </w:rPr>
              <w:t>４．修了後の返還総額は、後払い制度対象の授業料</w:t>
            </w:r>
            <w:r w:rsidR="004E51BF">
              <w:rPr>
                <w:rFonts w:ascii="ＭＳ 明朝" w:eastAsia="ＭＳ 明朝" w:hAnsi="ＭＳ 明朝" w:hint="eastAsia"/>
              </w:rPr>
              <w:t>＋</w:t>
            </w:r>
            <w:r>
              <w:rPr>
                <w:rFonts w:ascii="ＭＳ 明朝" w:eastAsia="ＭＳ 明朝" w:hAnsi="ＭＳ 明朝" w:hint="eastAsia"/>
              </w:rPr>
              <w:t>保証料（※）であることを理解して</w:t>
            </w:r>
          </w:p>
          <w:p w14:paraId="1A3A32EA" w14:textId="77777777" w:rsidR="00B26BB7" w:rsidRDefault="009046E5" w:rsidP="00DD162A">
            <w:pPr>
              <w:widowControl/>
              <w:ind w:right="30" w:firstLineChars="200" w:firstLine="420"/>
              <w:rPr>
                <w:rFonts w:ascii="ＭＳ 明朝" w:eastAsia="ＭＳ 明朝" w:hAnsi="ＭＳ 明朝"/>
              </w:rPr>
            </w:pPr>
            <w:r>
              <w:rPr>
                <w:rFonts w:ascii="ＭＳ 明朝" w:eastAsia="ＭＳ 明朝" w:hAnsi="ＭＳ 明朝" w:hint="eastAsia"/>
              </w:rPr>
              <w:t>います。　（※）機関保証の利用が必要。</w:t>
            </w:r>
          </w:p>
        </w:tc>
        <w:tc>
          <w:tcPr>
            <w:tcW w:w="1094" w:type="dxa"/>
          </w:tcPr>
          <w:p w14:paraId="45BFED49" w14:textId="77777777" w:rsidR="00B26BB7" w:rsidRDefault="00B26BB7" w:rsidP="00404504">
            <w:pPr>
              <w:widowControl/>
              <w:ind w:right="840"/>
              <w:rPr>
                <w:rFonts w:ascii="ＭＳ 明朝" w:eastAsia="ＭＳ 明朝" w:hAnsi="ＭＳ 明朝"/>
              </w:rPr>
            </w:pPr>
          </w:p>
        </w:tc>
      </w:tr>
      <w:tr w:rsidR="00B26BB7" w14:paraId="5F590930" w14:textId="77777777" w:rsidTr="00DD162A">
        <w:trPr>
          <w:trHeight w:val="794"/>
          <w:jc w:val="center"/>
        </w:trPr>
        <w:tc>
          <w:tcPr>
            <w:tcW w:w="8642" w:type="dxa"/>
            <w:vAlign w:val="center"/>
          </w:tcPr>
          <w:p w14:paraId="50ACC0DA" w14:textId="42DA0275" w:rsidR="00B26BB7" w:rsidRDefault="009046E5" w:rsidP="00013ACF">
            <w:pPr>
              <w:widowControl/>
              <w:ind w:left="420" w:right="28" w:hangingChars="200" w:hanging="420"/>
              <w:rPr>
                <w:rFonts w:ascii="ＭＳ 明朝" w:eastAsia="ＭＳ 明朝" w:hAnsi="ＭＳ 明朝"/>
              </w:rPr>
            </w:pPr>
            <w:r>
              <w:rPr>
                <w:rFonts w:ascii="ＭＳ 明朝" w:eastAsia="ＭＳ 明朝" w:hAnsi="ＭＳ 明朝" w:hint="eastAsia"/>
              </w:rPr>
              <w:t>５．本制度</w:t>
            </w:r>
            <w:r w:rsidR="00013ACF">
              <w:rPr>
                <w:rFonts w:ascii="ＭＳ 明朝" w:eastAsia="ＭＳ 明朝" w:hAnsi="ＭＳ 明朝" w:hint="eastAsia"/>
              </w:rPr>
              <w:t>を希望する場合でも、入学手続時に第一学期の授業料納入が必要であることを理解しています。</w:t>
            </w:r>
          </w:p>
        </w:tc>
        <w:tc>
          <w:tcPr>
            <w:tcW w:w="1094" w:type="dxa"/>
          </w:tcPr>
          <w:p w14:paraId="0E6F4FE7" w14:textId="77777777" w:rsidR="00B26BB7" w:rsidRDefault="00B26BB7" w:rsidP="00404504">
            <w:pPr>
              <w:widowControl/>
              <w:ind w:right="840"/>
              <w:rPr>
                <w:rFonts w:ascii="ＭＳ 明朝" w:eastAsia="ＭＳ 明朝" w:hAnsi="ＭＳ 明朝"/>
              </w:rPr>
            </w:pPr>
          </w:p>
        </w:tc>
      </w:tr>
      <w:tr w:rsidR="00B26BB7" w14:paraId="6CAC469F" w14:textId="77777777" w:rsidTr="00DD162A">
        <w:trPr>
          <w:trHeight w:val="794"/>
          <w:jc w:val="center"/>
        </w:trPr>
        <w:tc>
          <w:tcPr>
            <w:tcW w:w="8642" w:type="dxa"/>
            <w:vAlign w:val="center"/>
          </w:tcPr>
          <w:p w14:paraId="75C26015" w14:textId="77777777" w:rsidR="009046E5" w:rsidRPr="009046E5" w:rsidRDefault="009046E5" w:rsidP="00013ACF">
            <w:pPr>
              <w:widowControl/>
              <w:ind w:left="420" w:right="28" w:hangingChars="200" w:hanging="420"/>
              <w:rPr>
                <w:rFonts w:ascii="ＭＳ 明朝" w:eastAsia="ＭＳ 明朝" w:hAnsi="ＭＳ 明朝"/>
              </w:rPr>
            </w:pPr>
            <w:r>
              <w:rPr>
                <w:rFonts w:ascii="ＭＳ 明朝" w:eastAsia="ＭＳ 明朝" w:hAnsi="ＭＳ 明朝" w:hint="eastAsia"/>
              </w:rPr>
              <w:t>６．本制度を利用した場合、第一種奨学金及び東京経済大学大学院奨学金を受給できないことを理解しています。</w:t>
            </w:r>
          </w:p>
        </w:tc>
        <w:tc>
          <w:tcPr>
            <w:tcW w:w="1094" w:type="dxa"/>
          </w:tcPr>
          <w:p w14:paraId="3CED0A2D" w14:textId="77777777" w:rsidR="00B26BB7" w:rsidRDefault="00B26BB7" w:rsidP="00404504">
            <w:pPr>
              <w:widowControl/>
              <w:ind w:right="840"/>
              <w:rPr>
                <w:rFonts w:ascii="ＭＳ 明朝" w:eastAsia="ＭＳ 明朝" w:hAnsi="ＭＳ 明朝"/>
              </w:rPr>
            </w:pPr>
          </w:p>
        </w:tc>
      </w:tr>
      <w:tr w:rsidR="00B26BB7" w14:paraId="5C0BE032" w14:textId="77777777" w:rsidTr="00C86007">
        <w:trPr>
          <w:trHeight w:val="510"/>
          <w:jc w:val="center"/>
        </w:trPr>
        <w:tc>
          <w:tcPr>
            <w:tcW w:w="8642" w:type="dxa"/>
            <w:vAlign w:val="center"/>
          </w:tcPr>
          <w:p w14:paraId="281E3FA5" w14:textId="77777777" w:rsidR="00B26BB7" w:rsidRDefault="009046E5" w:rsidP="00DD162A">
            <w:pPr>
              <w:widowControl/>
              <w:ind w:left="420" w:right="30" w:hangingChars="200" w:hanging="420"/>
              <w:rPr>
                <w:rFonts w:ascii="ＭＳ 明朝" w:eastAsia="ＭＳ 明朝" w:hAnsi="ＭＳ 明朝"/>
              </w:rPr>
            </w:pPr>
            <w:r>
              <w:rPr>
                <w:rFonts w:ascii="ＭＳ 明朝" w:eastAsia="ＭＳ 明朝" w:hAnsi="ＭＳ 明朝" w:hint="eastAsia"/>
              </w:rPr>
              <w:t>７．本制度</w:t>
            </w:r>
            <w:r w:rsidR="00C86007">
              <w:rPr>
                <w:rFonts w:ascii="ＭＳ 明朝" w:eastAsia="ＭＳ 明朝" w:hAnsi="ＭＳ 明朝" w:hint="eastAsia"/>
              </w:rPr>
              <w:t>について、</w:t>
            </w:r>
            <w:r w:rsidR="00A549BF">
              <w:rPr>
                <w:rFonts w:ascii="ＭＳ 明朝" w:eastAsia="ＭＳ 明朝" w:hAnsi="ＭＳ 明朝" w:hint="eastAsia"/>
              </w:rPr>
              <w:t>今後</w:t>
            </w:r>
            <w:r>
              <w:rPr>
                <w:rFonts w:ascii="ＭＳ 明朝" w:eastAsia="ＭＳ 明朝" w:hAnsi="ＭＳ 明朝" w:hint="eastAsia"/>
              </w:rPr>
              <w:t>変更が生じる可能性があることを理解しています。</w:t>
            </w:r>
          </w:p>
        </w:tc>
        <w:tc>
          <w:tcPr>
            <w:tcW w:w="1094" w:type="dxa"/>
          </w:tcPr>
          <w:p w14:paraId="2B7C566A" w14:textId="77777777" w:rsidR="00B26BB7" w:rsidRDefault="00B26BB7" w:rsidP="00404504">
            <w:pPr>
              <w:widowControl/>
              <w:ind w:right="840"/>
              <w:rPr>
                <w:rFonts w:ascii="ＭＳ 明朝" w:eastAsia="ＭＳ 明朝" w:hAnsi="ＭＳ 明朝"/>
              </w:rPr>
            </w:pPr>
          </w:p>
        </w:tc>
      </w:tr>
    </w:tbl>
    <w:p w14:paraId="4EA4C723" w14:textId="77777777" w:rsidR="00B26BB7" w:rsidRDefault="00B26BB7" w:rsidP="00404504">
      <w:pPr>
        <w:widowControl/>
        <w:ind w:right="840"/>
        <w:rPr>
          <w:rFonts w:ascii="ＭＳ 明朝" w:eastAsia="ＭＳ 明朝" w:hAnsi="ＭＳ 明朝"/>
        </w:rPr>
      </w:pPr>
    </w:p>
    <w:p w14:paraId="227875EA" w14:textId="77777777" w:rsidR="00A549BF" w:rsidRDefault="00A549BF">
      <w:pPr>
        <w:widowControl/>
        <w:jc w:val="left"/>
        <w:rPr>
          <w:rFonts w:ascii="ＭＳ 明朝" w:eastAsia="ＭＳ 明朝" w:hAnsi="ＭＳ 明朝"/>
        </w:rPr>
      </w:pPr>
      <w:r>
        <w:rPr>
          <w:rFonts w:ascii="ＭＳ 明朝" w:eastAsia="ＭＳ 明朝" w:hAnsi="ＭＳ 明朝"/>
        </w:rPr>
        <w:br w:type="page"/>
      </w:r>
    </w:p>
    <w:p w14:paraId="02505094" w14:textId="77777777" w:rsidR="00044A7B" w:rsidRPr="00044A7B" w:rsidRDefault="00044A7B" w:rsidP="00044A7B">
      <w:pPr>
        <w:jc w:val="center"/>
        <w:rPr>
          <w:rFonts w:ascii="ＭＳ 明朝" w:eastAsia="ＭＳ 明朝" w:hAnsi="ＭＳ 明朝"/>
        </w:rPr>
      </w:pPr>
      <w:r w:rsidRPr="00044A7B">
        <w:rPr>
          <w:rFonts w:ascii="ＭＳ 明朝" w:eastAsia="ＭＳ 明朝" w:hAnsi="ＭＳ 明朝"/>
        </w:rPr>
        <w:lastRenderedPageBreak/>
        <w:t>国による大学院</w:t>
      </w:r>
      <w:r>
        <w:rPr>
          <w:rFonts w:ascii="ＭＳ 明朝" w:eastAsia="ＭＳ 明朝" w:hAnsi="ＭＳ 明朝" w:hint="eastAsia"/>
        </w:rPr>
        <w:t>修士段階における「</w:t>
      </w:r>
      <w:r w:rsidRPr="00044A7B">
        <w:rPr>
          <w:rFonts w:ascii="ＭＳ 明朝" w:eastAsia="ＭＳ 明朝" w:hAnsi="ＭＳ 明朝"/>
        </w:rPr>
        <w:t>授業料後払い制度」</w:t>
      </w:r>
      <w:r>
        <w:rPr>
          <w:rFonts w:ascii="ＭＳ 明朝" w:eastAsia="ＭＳ 明朝" w:hAnsi="ＭＳ 明朝" w:hint="eastAsia"/>
        </w:rPr>
        <w:t>を希望される方へ</w:t>
      </w:r>
    </w:p>
    <w:p w14:paraId="5E2FE494" w14:textId="77777777" w:rsidR="00044A7B" w:rsidRPr="00044A7B" w:rsidRDefault="00044A7B" w:rsidP="00044A7B">
      <w:pPr>
        <w:rPr>
          <w:rFonts w:ascii="ＭＳ 明朝" w:eastAsia="ＭＳ 明朝" w:hAnsi="ＭＳ 明朝"/>
        </w:rPr>
      </w:pPr>
    </w:p>
    <w:p w14:paraId="6E60DF0D" w14:textId="77777777" w:rsidR="00044A7B" w:rsidRPr="00044A7B" w:rsidRDefault="00044A7B" w:rsidP="00044A7B">
      <w:pPr>
        <w:ind w:firstLineChars="100" w:firstLine="210"/>
        <w:rPr>
          <w:rFonts w:ascii="ＭＳ 明朝" w:eastAsia="ＭＳ 明朝" w:hAnsi="ＭＳ 明朝"/>
        </w:rPr>
      </w:pPr>
      <w:r w:rsidRPr="004C7F61">
        <w:rPr>
          <w:rFonts w:ascii="ＭＳ 明朝" w:eastAsia="ＭＳ 明朝" w:hAnsi="ＭＳ 明朝"/>
        </w:rPr>
        <w:t>2024年度から国による大学院</w:t>
      </w:r>
      <w:r w:rsidRPr="004C7F61">
        <w:rPr>
          <w:rFonts w:ascii="ＭＳ 明朝" w:eastAsia="ＭＳ 明朝" w:hAnsi="ＭＳ 明朝" w:hint="eastAsia"/>
        </w:rPr>
        <w:t>修士段階における</w:t>
      </w:r>
      <w:r w:rsidRPr="004C7F61">
        <w:rPr>
          <w:rFonts w:ascii="ＭＳ 明朝" w:eastAsia="ＭＳ 明朝" w:hAnsi="ＭＳ 明朝"/>
        </w:rPr>
        <w:t>「授業料後払い制度」が</w:t>
      </w:r>
      <w:r w:rsidR="00E36D40" w:rsidRPr="004C7F61">
        <w:rPr>
          <w:rFonts w:ascii="ＭＳ 明朝" w:eastAsia="ＭＳ 明朝" w:hAnsi="ＭＳ 明朝" w:hint="eastAsia"/>
        </w:rPr>
        <w:t>創設</w:t>
      </w:r>
      <w:r w:rsidRPr="004C7F61">
        <w:rPr>
          <w:rFonts w:ascii="ＭＳ 明朝" w:eastAsia="ＭＳ 明朝" w:hAnsi="ＭＳ 明朝"/>
        </w:rPr>
        <w:t>され</w:t>
      </w:r>
      <w:r w:rsidR="00C86007">
        <w:rPr>
          <w:rFonts w:ascii="ＭＳ 明朝" w:eastAsia="ＭＳ 明朝" w:hAnsi="ＭＳ 明朝" w:hint="eastAsia"/>
        </w:rPr>
        <w:t>ました。</w:t>
      </w:r>
      <w:r w:rsidRPr="00044A7B">
        <w:rPr>
          <w:rFonts w:ascii="ＭＳ 明朝" w:eastAsia="ＭＳ 明朝" w:hAnsi="ＭＳ 明朝"/>
        </w:rPr>
        <w:t>本制度の利用を希望される方は以下をご確認の上</w:t>
      </w:r>
      <w:r w:rsidR="008D2625">
        <w:rPr>
          <w:rFonts w:ascii="ＭＳ 明朝" w:eastAsia="ＭＳ 明朝" w:hAnsi="ＭＳ 明朝" w:hint="eastAsia"/>
        </w:rPr>
        <w:t>、大学院入試出願時に</w:t>
      </w:r>
      <w:r w:rsidRPr="00044A7B">
        <w:rPr>
          <w:rFonts w:ascii="ＭＳ 明朝" w:eastAsia="ＭＳ 明朝" w:hAnsi="ＭＳ 明朝"/>
        </w:rPr>
        <w:t>お手続きください。</w:t>
      </w:r>
    </w:p>
    <w:p w14:paraId="1559EC0A" w14:textId="77777777" w:rsidR="00044A7B" w:rsidRPr="00044A7B" w:rsidRDefault="00044A7B" w:rsidP="00044A7B">
      <w:pPr>
        <w:rPr>
          <w:rFonts w:ascii="ＭＳ 明朝" w:eastAsia="ＭＳ 明朝" w:hAnsi="ＭＳ 明朝"/>
        </w:rPr>
      </w:pPr>
    </w:p>
    <w:p w14:paraId="35C0E7EB" w14:textId="77777777" w:rsidR="00E36D40" w:rsidRDefault="00331CA9" w:rsidP="002765B8">
      <w:pPr>
        <w:ind w:leftChars="100" w:left="210"/>
        <w:rPr>
          <w:rFonts w:ascii="ＭＳ 明朝" w:eastAsia="ＭＳ 明朝" w:hAnsi="ＭＳ 明朝"/>
        </w:rPr>
      </w:pPr>
      <w:r>
        <w:rPr>
          <w:rFonts w:ascii="ＭＳ 明朝" w:eastAsia="ＭＳ 明朝" w:hAnsi="ＭＳ 明朝" w:hint="eastAsia"/>
        </w:rPr>
        <w:t>※</w:t>
      </w:r>
      <w:r w:rsidR="00044A7B" w:rsidRPr="00044A7B">
        <w:rPr>
          <w:rFonts w:ascii="ＭＳ 明朝" w:eastAsia="ＭＳ 明朝" w:hAnsi="ＭＳ 明朝" w:hint="eastAsia"/>
        </w:rPr>
        <w:t>国による「授業料後払い制度」とは</w:t>
      </w:r>
    </w:p>
    <w:p w14:paraId="448DE342" w14:textId="77777777" w:rsidR="00044A7B" w:rsidRPr="00044A7B" w:rsidRDefault="00044A7B" w:rsidP="002765B8">
      <w:pPr>
        <w:ind w:leftChars="200" w:left="420"/>
        <w:rPr>
          <w:rFonts w:ascii="ＭＳ 明朝" w:eastAsia="ＭＳ 明朝" w:hAnsi="ＭＳ 明朝"/>
        </w:rPr>
      </w:pPr>
      <w:r w:rsidRPr="00044A7B">
        <w:rPr>
          <w:rFonts w:ascii="ＭＳ 明朝" w:eastAsia="ＭＳ 明朝" w:hAnsi="ＭＳ 明朝"/>
        </w:rPr>
        <w:t>大学院修士段階（修士課程・博士前期課程）の授業料について、在学中の授業料を国が立て替え、返還は卒業後の所得に応じた「後払い」とする仕組み</w:t>
      </w:r>
      <w:r w:rsidR="00E36D40">
        <w:rPr>
          <w:rFonts w:ascii="ＭＳ 明朝" w:eastAsia="ＭＳ 明朝" w:hAnsi="ＭＳ 明朝" w:hint="eastAsia"/>
        </w:rPr>
        <w:t>です。</w:t>
      </w:r>
    </w:p>
    <w:p w14:paraId="1254405C" w14:textId="77777777" w:rsidR="00044A7B" w:rsidRDefault="00044A7B" w:rsidP="00044A7B">
      <w:pPr>
        <w:rPr>
          <w:rFonts w:ascii="ＭＳ 明朝" w:eastAsia="ＭＳ 明朝" w:hAnsi="ＭＳ 明朝"/>
        </w:rPr>
      </w:pPr>
    </w:p>
    <w:p w14:paraId="4535B3AE" w14:textId="77777777" w:rsidR="00044A7B" w:rsidRPr="00044A7B" w:rsidRDefault="002A7ACE" w:rsidP="00044A7B">
      <w:pPr>
        <w:rPr>
          <w:rFonts w:ascii="ＭＳ 明朝" w:eastAsia="ＭＳ 明朝" w:hAnsi="ＭＳ 明朝"/>
        </w:rPr>
      </w:pPr>
      <w:r>
        <w:rPr>
          <w:rFonts w:ascii="ＭＳ 明朝" w:eastAsia="ＭＳ 明朝" w:hAnsi="ＭＳ 明朝" w:hint="eastAsia"/>
        </w:rPr>
        <w:t>１</w:t>
      </w:r>
      <w:r w:rsidR="00044A7B" w:rsidRPr="00044A7B">
        <w:rPr>
          <w:rFonts w:ascii="ＭＳ 明朝" w:eastAsia="ＭＳ 明朝" w:hAnsi="ＭＳ 明朝" w:hint="eastAsia"/>
        </w:rPr>
        <w:t>．授業料後払い制度の概要</w:t>
      </w:r>
      <w:r w:rsidR="00044A7B" w:rsidRPr="0072281E">
        <w:rPr>
          <w:rFonts w:ascii="ＭＳ 明朝" w:eastAsia="ＭＳ 明朝" w:hAnsi="ＭＳ 明朝" w:hint="eastAsia"/>
        </w:rPr>
        <w:t>（</w:t>
      </w:r>
      <w:r w:rsidR="0072281E" w:rsidRPr="0072281E">
        <w:rPr>
          <w:rFonts w:ascii="ＭＳ 明朝" w:eastAsia="ＭＳ 明朝" w:hAnsi="ＭＳ 明朝"/>
        </w:rPr>
        <w:t>202</w:t>
      </w:r>
      <w:r w:rsidR="0072281E" w:rsidRPr="0072281E">
        <w:rPr>
          <w:rFonts w:ascii="ＭＳ 明朝" w:eastAsia="ＭＳ 明朝" w:hAnsi="ＭＳ 明朝" w:hint="eastAsia"/>
        </w:rPr>
        <w:t>4</w:t>
      </w:r>
      <w:r w:rsidR="00044A7B" w:rsidRPr="0072281E">
        <w:rPr>
          <w:rFonts w:ascii="ＭＳ 明朝" w:eastAsia="ＭＳ 明朝" w:hAnsi="ＭＳ 明朝"/>
        </w:rPr>
        <w:t>年</w:t>
      </w:r>
      <w:r w:rsidR="0072281E" w:rsidRPr="0072281E">
        <w:rPr>
          <w:rFonts w:ascii="ＭＳ 明朝" w:eastAsia="ＭＳ 明朝" w:hAnsi="ＭＳ 明朝" w:hint="eastAsia"/>
        </w:rPr>
        <w:t>3</w:t>
      </w:r>
      <w:r w:rsidR="00044A7B" w:rsidRPr="0072281E">
        <w:rPr>
          <w:rFonts w:ascii="ＭＳ 明朝" w:eastAsia="ＭＳ 明朝" w:hAnsi="ＭＳ 明朝"/>
        </w:rPr>
        <w:t>月現在）</w:t>
      </w:r>
    </w:p>
    <w:p w14:paraId="383B0522" w14:textId="77777777" w:rsidR="00044A7B" w:rsidRPr="00044A7B" w:rsidRDefault="00044A7B" w:rsidP="00044A7B">
      <w:pPr>
        <w:rPr>
          <w:rFonts w:ascii="ＭＳ 明朝" w:eastAsia="ＭＳ 明朝" w:hAnsi="ＭＳ 明朝"/>
        </w:rPr>
      </w:pPr>
      <w:r w:rsidRPr="00044A7B">
        <w:rPr>
          <w:rFonts w:ascii="ＭＳ 明朝" w:eastAsia="ＭＳ 明朝" w:hAnsi="ＭＳ 明朝" w:hint="eastAsia"/>
        </w:rPr>
        <w:t xml:space="preserve">　・日本学生支援機構　第一種奨学金（無利子の貸与奨学金）の一形態です。</w:t>
      </w:r>
    </w:p>
    <w:p w14:paraId="4B40CAE8" w14:textId="77777777" w:rsidR="00044A7B" w:rsidRPr="00044A7B" w:rsidRDefault="0072281E" w:rsidP="00044A7B">
      <w:pPr>
        <w:rPr>
          <w:rFonts w:ascii="ＭＳ 明朝" w:eastAsia="ＭＳ 明朝" w:hAnsi="ＭＳ 明朝"/>
        </w:rPr>
      </w:pPr>
      <w:r>
        <w:rPr>
          <w:rFonts w:ascii="ＭＳ 明朝" w:eastAsia="ＭＳ 明朝" w:hAnsi="ＭＳ 明朝" w:hint="eastAsia"/>
        </w:rPr>
        <w:t xml:space="preserve">　・授業料支援金（授業料相当額）は、</w:t>
      </w:r>
      <w:r w:rsidR="00044A7B" w:rsidRPr="00044A7B">
        <w:rPr>
          <w:rFonts w:ascii="ＭＳ 明朝" w:eastAsia="ＭＳ 明朝" w:hAnsi="ＭＳ 明朝" w:hint="eastAsia"/>
        </w:rPr>
        <w:t>日本学生支援機構から</w:t>
      </w:r>
      <w:r>
        <w:rPr>
          <w:rFonts w:ascii="ＭＳ 明朝" w:eastAsia="ＭＳ 明朝" w:hAnsi="ＭＳ 明朝" w:hint="eastAsia"/>
        </w:rPr>
        <w:t>本人</w:t>
      </w:r>
      <w:r w:rsidR="00044A7B" w:rsidRPr="00044A7B">
        <w:rPr>
          <w:rFonts w:ascii="ＭＳ 明朝" w:eastAsia="ＭＳ 明朝" w:hAnsi="ＭＳ 明朝" w:hint="eastAsia"/>
        </w:rPr>
        <w:t>に支払われます。</w:t>
      </w:r>
    </w:p>
    <w:p w14:paraId="0FB51328" w14:textId="77777777" w:rsidR="00044A7B" w:rsidRPr="00044A7B" w:rsidRDefault="00044A7B" w:rsidP="00E9125B">
      <w:pPr>
        <w:ind w:left="420" w:hangingChars="200" w:hanging="420"/>
        <w:rPr>
          <w:rFonts w:ascii="ＭＳ 明朝" w:eastAsia="ＭＳ 明朝" w:hAnsi="ＭＳ 明朝"/>
        </w:rPr>
      </w:pPr>
      <w:r w:rsidRPr="00044A7B">
        <w:rPr>
          <w:rFonts w:ascii="ＭＳ 明朝" w:eastAsia="ＭＳ 明朝" w:hAnsi="ＭＳ 明朝" w:hint="eastAsia"/>
        </w:rPr>
        <w:t xml:space="preserve">　・</w:t>
      </w:r>
      <w:r w:rsidR="000C1F51">
        <w:rPr>
          <w:rFonts w:ascii="ＭＳ 明朝" w:eastAsia="ＭＳ 明朝" w:hAnsi="ＭＳ 明朝" w:hint="eastAsia"/>
        </w:rPr>
        <w:t>本</w:t>
      </w:r>
      <w:r w:rsidRPr="00044A7B">
        <w:rPr>
          <w:rFonts w:ascii="ＭＳ 明朝" w:eastAsia="ＭＳ 明朝" w:hAnsi="ＭＳ 明朝" w:hint="eastAsia"/>
        </w:rPr>
        <w:t>制度利用者は、卒業後の所得に応じ</w:t>
      </w:r>
      <w:r w:rsidR="007D4269">
        <w:rPr>
          <w:rFonts w:ascii="ＭＳ 明朝" w:eastAsia="ＭＳ 明朝" w:hAnsi="ＭＳ 明朝" w:hint="eastAsia"/>
        </w:rPr>
        <w:t>て</w:t>
      </w:r>
      <w:r w:rsidRPr="00044A7B">
        <w:rPr>
          <w:rFonts w:ascii="ＭＳ 明朝" w:eastAsia="ＭＳ 明朝" w:hAnsi="ＭＳ 明朝" w:hint="eastAsia"/>
        </w:rPr>
        <w:t>、日本学生支援機構</w:t>
      </w:r>
      <w:r w:rsidR="0071422D">
        <w:rPr>
          <w:rFonts w:ascii="ＭＳ 明朝" w:eastAsia="ＭＳ 明朝" w:hAnsi="ＭＳ 明朝" w:hint="eastAsia"/>
        </w:rPr>
        <w:t>（以下J</w:t>
      </w:r>
      <w:r w:rsidR="0071422D">
        <w:rPr>
          <w:rFonts w:ascii="ＭＳ 明朝" w:eastAsia="ＭＳ 明朝" w:hAnsi="ＭＳ 明朝"/>
        </w:rPr>
        <w:t>ASSO</w:t>
      </w:r>
      <w:r w:rsidR="0071422D">
        <w:rPr>
          <w:rFonts w:ascii="ＭＳ 明朝" w:eastAsia="ＭＳ 明朝" w:hAnsi="ＭＳ 明朝" w:hint="eastAsia"/>
        </w:rPr>
        <w:t>）</w:t>
      </w:r>
      <w:r w:rsidRPr="00044A7B">
        <w:rPr>
          <w:rFonts w:ascii="ＭＳ 明朝" w:eastAsia="ＭＳ 明朝" w:hAnsi="ＭＳ 明朝" w:hint="eastAsia"/>
        </w:rPr>
        <w:t>に貸与額を返還</w:t>
      </w:r>
      <w:r w:rsidR="00866D1A">
        <w:rPr>
          <w:rFonts w:ascii="ＭＳ 明朝" w:eastAsia="ＭＳ 明朝" w:hAnsi="ＭＳ 明朝" w:hint="eastAsia"/>
        </w:rPr>
        <w:t>することと</w:t>
      </w:r>
      <w:r w:rsidR="005A4F85">
        <w:rPr>
          <w:rFonts w:ascii="ＭＳ 明朝" w:eastAsia="ＭＳ 明朝" w:hAnsi="ＭＳ 明朝" w:hint="eastAsia"/>
        </w:rPr>
        <w:t>なりま</w:t>
      </w:r>
      <w:r w:rsidRPr="00044A7B">
        <w:rPr>
          <w:rFonts w:ascii="ＭＳ 明朝" w:eastAsia="ＭＳ 明朝" w:hAnsi="ＭＳ 明朝" w:hint="eastAsia"/>
        </w:rPr>
        <w:t>す。</w:t>
      </w:r>
    </w:p>
    <w:p w14:paraId="30AC9616" w14:textId="77777777" w:rsidR="00044A7B" w:rsidRPr="00044A7B" w:rsidRDefault="00044A7B" w:rsidP="00044A7B">
      <w:pPr>
        <w:rPr>
          <w:rFonts w:ascii="ＭＳ 明朝" w:eastAsia="ＭＳ 明朝" w:hAnsi="ＭＳ 明朝"/>
        </w:rPr>
      </w:pPr>
      <w:r w:rsidRPr="00044A7B">
        <w:rPr>
          <w:rFonts w:ascii="ＭＳ 明朝" w:eastAsia="ＭＳ 明朝" w:hAnsi="ＭＳ 明朝" w:hint="eastAsia"/>
        </w:rPr>
        <w:t xml:space="preserve">　・</w:t>
      </w:r>
      <w:r w:rsidR="007D4269">
        <w:rPr>
          <w:rFonts w:ascii="ＭＳ 明朝" w:eastAsia="ＭＳ 明朝" w:hAnsi="ＭＳ 明朝" w:hint="eastAsia"/>
        </w:rPr>
        <w:t>貸与額には</w:t>
      </w:r>
      <w:r w:rsidRPr="00044A7B">
        <w:rPr>
          <w:rFonts w:ascii="ＭＳ 明朝" w:eastAsia="ＭＳ 明朝" w:hAnsi="ＭＳ 明朝" w:hint="eastAsia"/>
        </w:rPr>
        <w:t>保証料</w:t>
      </w:r>
      <w:r w:rsidR="005A4F85">
        <w:rPr>
          <w:rFonts w:ascii="ＭＳ 明朝" w:eastAsia="ＭＳ 明朝" w:hAnsi="ＭＳ 明朝" w:hint="eastAsia"/>
        </w:rPr>
        <w:t>（金額は未定）</w:t>
      </w:r>
      <w:r w:rsidRPr="00044A7B">
        <w:rPr>
          <w:rFonts w:ascii="ＭＳ 明朝" w:eastAsia="ＭＳ 明朝" w:hAnsi="ＭＳ 明朝" w:hint="eastAsia"/>
        </w:rPr>
        <w:t>が</w:t>
      </w:r>
      <w:r w:rsidR="007D4269">
        <w:rPr>
          <w:rFonts w:ascii="ＭＳ 明朝" w:eastAsia="ＭＳ 明朝" w:hAnsi="ＭＳ 明朝" w:hint="eastAsia"/>
        </w:rPr>
        <w:t>含まれます。</w:t>
      </w:r>
      <w:r w:rsidR="005A4F85">
        <w:rPr>
          <w:rFonts w:ascii="ＭＳ 明朝" w:eastAsia="ＭＳ 明朝" w:hAnsi="ＭＳ 明朝" w:hint="eastAsia"/>
        </w:rPr>
        <w:t>保証料は返還額に加算されます。</w:t>
      </w:r>
    </w:p>
    <w:p w14:paraId="68069871" w14:textId="77777777" w:rsidR="00044A7B" w:rsidRPr="00044A7B" w:rsidRDefault="00044A7B" w:rsidP="00E9125B">
      <w:pPr>
        <w:ind w:left="420" w:hangingChars="200" w:hanging="420"/>
        <w:rPr>
          <w:rFonts w:ascii="ＭＳ 明朝" w:eastAsia="ＭＳ 明朝" w:hAnsi="ＭＳ 明朝"/>
        </w:rPr>
      </w:pPr>
      <w:r w:rsidRPr="00044A7B">
        <w:rPr>
          <w:rFonts w:ascii="ＭＳ 明朝" w:eastAsia="ＭＳ 明朝" w:hAnsi="ＭＳ 明朝" w:hint="eastAsia"/>
        </w:rPr>
        <w:t xml:space="preserve">　・</w:t>
      </w:r>
      <w:r w:rsidR="000C1F51">
        <w:rPr>
          <w:rFonts w:ascii="ＭＳ 明朝" w:eastAsia="ＭＳ 明朝" w:hAnsi="ＭＳ 明朝" w:hint="eastAsia"/>
        </w:rPr>
        <w:t>本制度</w:t>
      </w:r>
      <w:r w:rsidRPr="00044A7B">
        <w:rPr>
          <w:rFonts w:ascii="ＭＳ 明朝" w:eastAsia="ＭＳ 明朝" w:hAnsi="ＭＳ 明朝" w:hint="eastAsia"/>
        </w:rPr>
        <w:t>を利用</w:t>
      </w:r>
      <w:r w:rsidR="003953A9">
        <w:rPr>
          <w:rFonts w:ascii="ＭＳ 明朝" w:eastAsia="ＭＳ 明朝" w:hAnsi="ＭＳ 明朝" w:hint="eastAsia"/>
        </w:rPr>
        <w:t>した</w:t>
      </w:r>
      <w:r w:rsidRPr="00044A7B">
        <w:rPr>
          <w:rFonts w:ascii="ＭＳ 明朝" w:eastAsia="ＭＳ 明朝" w:hAnsi="ＭＳ 明朝" w:hint="eastAsia"/>
        </w:rPr>
        <w:t>場合、第一種奨学金を利用することはできません。</w:t>
      </w:r>
      <w:r w:rsidR="00D17695">
        <w:rPr>
          <w:rFonts w:ascii="ＭＳ 明朝" w:eastAsia="ＭＳ 明朝" w:hAnsi="ＭＳ 明朝" w:hint="eastAsia"/>
        </w:rPr>
        <w:t>ただし、</w:t>
      </w:r>
      <w:r w:rsidR="003953A9" w:rsidRPr="00044A7B">
        <w:rPr>
          <w:rFonts w:ascii="ＭＳ 明朝" w:eastAsia="ＭＳ 明朝" w:hAnsi="ＭＳ 明朝" w:hint="eastAsia"/>
        </w:rPr>
        <w:t>別途「生活費奨学金」</w:t>
      </w:r>
      <w:r w:rsidR="003953A9">
        <w:rPr>
          <w:rFonts w:ascii="ＭＳ 明朝" w:eastAsia="ＭＳ 明朝" w:hAnsi="ＭＳ 明朝" w:hint="eastAsia"/>
        </w:rPr>
        <w:t>（</w:t>
      </w:r>
      <w:r w:rsidR="003953A9" w:rsidRPr="00044A7B">
        <w:rPr>
          <w:rFonts w:ascii="ＭＳ 明朝" w:eastAsia="ＭＳ 明朝" w:hAnsi="ＭＳ 明朝" w:hint="eastAsia"/>
        </w:rPr>
        <w:t>月</w:t>
      </w:r>
      <w:r w:rsidR="002B3AEC">
        <w:rPr>
          <w:rFonts w:ascii="ＭＳ 明朝" w:eastAsia="ＭＳ 明朝" w:hAnsi="ＭＳ 明朝" w:hint="eastAsia"/>
        </w:rPr>
        <w:t>2</w:t>
      </w:r>
      <w:r w:rsidR="003953A9" w:rsidRPr="00044A7B">
        <w:rPr>
          <w:rFonts w:ascii="ＭＳ 明朝" w:eastAsia="ＭＳ 明朝" w:hAnsi="ＭＳ 明朝"/>
        </w:rPr>
        <w:t>万円</w:t>
      </w:r>
      <w:r w:rsidR="0072281E">
        <w:rPr>
          <w:rFonts w:ascii="ＭＳ 明朝" w:eastAsia="ＭＳ 明朝" w:hAnsi="ＭＳ 明朝" w:hint="eastAsia"/>
        </w:rPr>
        <w:t>、</w:t>
      </w:r>
      <w:r w:rsidR="003953A9" w:rsidRPr="00044A7B">
        <w:rPr>
          <w:rFonts w:ascii="ＭＳ 明朝" w:eastAsia="ＭＳ 明朝" w:hAnsi="ＭＳ 明朝"/>
        </w:rPr>
        <w:t>4万円</w:t>
      </w:r>
      <w:r w:rsidR="0072281E">
        <w:rPr>
          <w:rFonts w:ascii="ＭＳ 明朝" w:eastAsia="ＭＳ 明朝" w:hAnsi="ＭＳ 明朝" w:hint="eastAsia"/>
        </w:rPr>
        <w:t>から</w:t>
      </w:r>
      <w:r w:rsidR="00D17695">
        <w:rPr>
          <w:rFonts w:ascii="ＭＳ 明朝" w:eastAsia="ＭＳ 明朝" w:hAnsi="ＭＳ 明朝" w:hint="eastAsia"/>
        </w:rPr>
        <w:t>選択）</w:t>
      </w:r>
      <w:r w:rsidR="00C62A08">
        <w:rPr>
          <w:rFonts w:ascii="ＭＳ 明朝" w:eastAsia="ＭＳ 明朝" w:hAnsi="ＭＳ 明朝" w:hint="eastAsia"/>
        </w:rPr>
        <w:t>の</w:t>
      </w:r>
      <w:r w:rsidR="00D17695">
        <w:rPr>
          <w:rFonts w:ascii="ＭＳ 明朝" w:eastAsia="ＭＳ 明朝" w:hAnsi="ＭＳ 明朝" w:hint="eastAsia"/>
        </w:rPr>
        <w:t>申請</w:t>
      </w:r>
      <w:r w:rsidR="00C62A08">
        <w:rPr>
          <w:rFonts w:ascii="ＭＳ 明朝" w:eastAsia="ＭＳ 明朝" w:hAnsi="ＭＳ 明朝" w:hint="eastAsia"/>
        </w:rPr>
        <w:t>を</w:t>
      </w:r>
      <w:r w:rsidR="00D17695">
        <w:rPr>
          <w:rFonts w:ascii="ＭＳ 明朝" w:eastAsia="ＭＳ 明朝" w:hAnsi="ＭＳ 明朝" w:hint="eastAsia"/>
        </w:rPr>
        <w:t>す</w:t>
      </w:r>
      <w:r w:rsidR="003953A9">
        <w:rPr>
          <w:rFonts w:ascii="ＭＳ 明朝" w:eastAsia="ＭＳ 明朝" w:hAnsi="ＭＳ 明朝"/>
        </w:rPr>
        <w:t>ること</w:t>
      </w:r>
      <w:r w:rsidR="003953A9">
        <w:rPr>
          <w:rFonts w:ascii="ＭＳ 明朝" w:eastAsia="ＭＳ 明朝" w:hAnsi="ＭＳ 明朝" w:hint="eastAsia"/>
        </w:rPr>
        <w:t>が</w:t>
      </w:r>
      <w:r w:rsidR="003953A9" w:rsidRPr="00044A7B">
        <w:rPr>
          <w:rFonts w:ascii="ＭＳ 明朝" w:eastAsia="ＭＳ 明朝" w:hAnsi="ＭＳ 明朝"/>
        </w:rPr>
        <w:t>できます。</w:t>
      </w:r>
    </w:p>
    <w:p w14:paraId="601307B5" w14:textId="77777777" w:rsidR="00044A7B" w:rsidRDefault="00044A7B" w:rsidP="00044A7B">
      <w:pPr>
        <w:rPr>
          <w:rFonts w:ascii="ＭＳ 明朝" w:eastAsia="ＭＳ 明朝" w:hAnsi="ＭＳ 明朝"/>
        </w:rPr>
      </w:pPr>
      <w:r w:rsidRPr="00044A7B">
        <w:rPr>
          <w:rFonts w:ascii="ＭＳ 明朝" w:eastAsia="ＭＳ 明朝" w:hAnsi="ＭＳ 明朝" w:hint="eastAsia"/>
        </w:rPr>
        <w:t xml:space="preserve">　・第一種奨学金と同様に、優れた業績による貸与奨学金返還免除制度の適用</w:t>
      </w:r>
      <w:r w:rsidR="007D4269">
        <w:rPr>
          <w:rFonts w:ascii="ＭＳ 明朝" w:eastAsia="ＭＳ 明朝" w:hAnsi="ＭＳ 明朝" w:hint="eastAsia"/>
        </w:rPr>
        <w:t>が</w:t>
      </w:r>
      <w:r w:rsidRPr="00044A7B">
        <w:rPr>
          <w:rFonts w:ascii="ＭＳ 明朝" w:eastAsia="ＭＳ 明朝" w:hAnsi="ＭＳ 明朝" w:hint="eastAsia"/>
        </w:rPr>
        <w:t>予定</w:t>
      </w:r>
      <w:r w:rsidR="007D4269">
        <w:rPr>
          <w:rFonts w:ascii="ＭＳ 明朝" w:eastAsia="ＭＳ 明朝" w:hAnsi="ＭＳ 明朝" w:hint="eastAsia"/>
        </w:rPr>
        <w:t>されています。</w:t>
      </w:r>
    </w:p>
    <w:p w14:paraId="551B90BB" w14:textId="77777777" w:rsidR="008606EA" w:rsidRPr="00044A7B" w:rsidRDefault="008606EA" w:rsidP="00044A7B">
      <w:pPr>
        <w:rPr>
          <w:rFonts w:ascii="ＭＳ 明朝" w:eastAsia="ＭＳ 明朝" w:hAnsi="ＭＳ 明朝"/>
        </w:rPr>
      </w:pPr>
    </w:p>
    <w:p w14:paraId="1D8C37F1" w14:textId="77777777" w:rsidR="00044A7B" w:rsidRPr="00044A7B" w:rsidRDefault="002A7ACE" w:rsidP="00044A7B">
      <w:pPr>
        <w:rPr>
          <w:rFonts w:ascii="ＭＳ 明朝" w:eastAsia="ＭＳ 明朝" w:hAnsi="ＭＳ 明朝"/>
        </w:rPr>
      </w:pPr>
      <w:r>
        <w:rPr>
          <w:rFonts w:ascii="ＭＳ 明朝" w:eastAsia="ＭＳ 明朝" w:hAnsi="ＭＳ 明朝" w:hint="eastAsia"/>
        </w:rPr>
        <w:t>２</w:t>
      </w:r>
      <w:r w:rsidR="00044A7B" w:rsidRPr="00044A7B">
        <w:rPr>
          <w:rFonts w:ascii="ＭＳ 明朝" w:eastAsia="ＭＳ 明朝" w:hAnsi="ＭＳ 明朝"/>
        </w:rPr>
        <w:t>．</w:t>
      </w:r>
      <w:r w:rsidR="003E7407">
        <w:rPr>
          <w:rFonts w:ascii="ＭＳ 明朝" w:eastAsia="ＭＳ 明朝" w:hAnsi="ＭＳ 明朝" w:hint="eastAsia"/>
        </w:rPr>
        <w:t>2025</w:t>
      </w:r>
      <w:r w:rsidR="007D4269">
        <w:rPr>
          <w:rFonts w:ascii="ＭＳ 明朝" w:eastAsia="ＭＳ 明朝" w:hAnsi="ＭＳ 明朝" w:hint="eastAsia"/>
        </w:rPr>
        <w:t>年度4月入学予定の</w:t>
      </w:r>
      <w:r w:rsidR="00044A7B" w:rsidRPr="00044A7B">
        <w:rPr>
          <w:rFonts w:ascii="ＭＳ 明朝" w:eastAsia="ＭＳ 明朝" w:hAnsi="ＭＳ 明朝"/>
        </w:rPr>
        <w:t>対象</w:t>
      </w:r>
      <w:r w:rsidR="007D4269">
        <w:rPr>
          <w:rFonts w:ascii="ＭＳ 明朝" w:eastAsia="ＭＳ 明朝" w:hAnsi="ＭＳ 明朝" w:hint="eastAsia"/>
        </w:rPr>
        <w:t>者</w:t>
      </w:r>
    </w:p>
    <w:p w14:paraId="274AE282" w14:textId="77777777" w:rsidR="00044A7B" w:rsidRPr="00044A7B" w:rsidRDefault="003E7407" w:rsidP="00E9125B">
      <w:pPr>
        <w:ind w:leftChars="100" w:left="210" w:firstLineChars="100" w:firstLine="210"/>
        <w:rPr>
          <w:rFonts w:ascii="ＭＳ 明朝" w:eastAsia="ＭＳ 明朝" w:hAnsi="ＭＳ 明朝"/>
        </w:rPr>
      </w:pPr>
      <w:r>
        <w:rPr>
          <w:rFonts w:ascii="ＭＳ 明朝" w:eastAsia="ＭＳ 明朝" w:hAnsi="ＭＳ 明朝"/>
        </w:rPr>
        <w:t>202</w:t>
      </w:r>
      <w:r>
        <w:rPr>
          <w:rFonts w:ascii="ＭＳ 明朝" w:eastAsia="ＭＳ 明朝" w:hAnsi="ＭＳ 明朝" w:hint="eastAsia"/>
        </w:rPr>
        <w:t>5</w:t>
      </w:r>
      <w:r w:rsidR="00044A7B" w:rsidRPr="00044A7B">
        <w:rPr>
          <w:rFonts w:ascii="ＭＳ 明朝" w:eastAsia="ＭＳ 明朝" w:hAnsi="ＭＳ 明朝"/>
        </w:rPr>
        <w:t>年4月に本学大学院修士課程に進学予定</w:t>
      </w:r>
      <w:r w:rsidR="0071422D">
        <w:rPr>
          <w:rFonts w:ascii="ＭＳ 明朝" w:eastAsia="ＭＳ 明朝" w:hAnsi="ＭＳ 明朝" w:hint="eastAsia"/>
        </w:rPr>
        <w:t>で、</w:t>
      </w:r>
      <w:r w:rsidR="00A77815">
        <w:rPr>
          <w:rFonts w:ascii="ＭＳ 明朝" w:eastAsia="ＭＳ 明朝" w:hAnsi="ＭＳ 明朝" w:hint="eastAsia"/>
        </w:rPr>
        <w:t>以下</w:t>
      </w:r>
      <w:r w:rsidR="0071422D">
        <w:rPr>
          <w:rFonts w:ascii="ＭＳ 明朝" w:eastAsia="ＭＳ 明朝" w:hAnsi="ＭＳ 明朝" w:hint="eastAsia"/>
        </w:rPr>
        <w:t>の条件を</w:t>
      </w:r>
      <w:r w:rsidR="00DF0D79">
        <w:rPr>
          <w:rFonts w:ascii="ＭＳ 明朝" w:eastAsia="ＭＳ 明朝" w:hAnsi="ＭＳ 明朝" w:hint="eastAsia"/>
        </w:rPr>
        <w:t>すべて</w:t>
      </w:r>
      <w:r w:rsidR="0071422D">
        <w:rPr>
          <w:rFonts w:ascii="ＭＳ 明朝" w:eastAsia="ＭＳ 明朝" w:hAnsi="ＭＳ 明朝" w:hint="eastAsia"/>
        </w:rPr>
        <w:t>満たす</w:t>
      </w:r>
      <w:r w:rsidR="00A77815">
        <w:rPr>
          <w:rFonts w:ascii="ＭＳ 明朝" w:eastAsia="ＭＳ 明朝" w:hAnsi="ＭＳ 明朝" w:hint="eastAsia"/>
        </w:rPr>
        <w:t>方</w:t>
      </w:r>
      <w:r w:rsidR="0071422D">
        <w:rPr>
          <w:rFonts w:ascii="ＭＳ 明朝" w:eastAsia="ＭＳ 明朝" w:hAnsi="ＭＳ 明朝" w:hint="eastAsia"/>
        </w:rPr>
        <w:t>は</w:t>
      </w:r>
      <w:r w:rsidR="00A77815">
        <w:rPr>
          <w:rFonts w:ascii="ＭＳ 明朝" w:eastAsia="ＭＳ 明朝" w:hAnsi="ＭＳ 明朝" w:hint="eastAsia"/>
        </w:rPr>
        <w:t>本</w:t>
      </w:r>
      <w:r w:rsidR="0071422D">
        <w:rPr>
          <w:rFonts w:ascii="ＭＳ 明朝" w:eastAsia="ＭＳ 明朝" w:hAnsi="ＭＳ 明朝" w:hint="eastAsia"/>
        </w:rPr>
        <w:t>制度</w:t>
      </w:r>
      <w:r w:rsidR="005A4F85">
        <w:rPr>
          <w:rFonts w:ascii="ＭＳ 明朝" w:eastAsia="ＭＳ 明朝" w:hAnsi="ＭＳ 明朝" w:hint="eastAsia"/>
        </w:rPr>
        <w:t>の</w:t>
      </w:r>
      <w:r w:rsidR="0071422D">
        <w:rPr>
          <w:rFonts w:ascii="ＭＳ 明朝" w:eastAsia="ＭＳ 明朝" w:hAnsi="ＭＳ 明朝" w:hint="eastAsia"/>
        </w:rPr>
        <w:t>利用対象となります。</w:t>
      </w:r>
    </w:p>
    <w:p w14:paraId="7EE0536A" w14:textId="77777777" w:rsidR="00044A7B" w:rsidRPr="00044A7B" w:rsidRDefault="00044A7B" w:rsidP="00E9125B">
      <w:pPr>
        <w:ind w:firstLineChars="100" w:firstLine="210"/>
        <w:rPr>
          <w:rFonts w:ascii="ＭＳ 明朝" w:eastAsia="ＭＳ 明朝" w:hAnsi="ＭＳ 明朝"/>
        </w:rPr>
      </w:pPr>
      <w:r w:rsidRPr="00044A7B">
        <w:rPr>
          <w:rFonts w:ascii="ＭＳ 明朝" w:eastAsia="ＭＳ 明朝" w:hAnsi="ＭＳ 明朝" w:hint="eastAsia"/>
        </w:rPr>
        <w:t>・</w:t>
      </w:r>
      <w:r w:rsidR="0071422D">
        <w:rPr>
          <w:rFonts w:ascii="ＭＳ 明朝" w:eastAsia="ＭＳ 明朝" w:hAnsi="ＭＳ 明朝" w:hint="eastAsia"/>
        </w:rPr>
        <w:t>J</w:t>
      </w:r>
      <w:r w:rsidR="008A09B2">
        <w:rPr>
          <w:rFonts w:ascii="ＭＳ 明朝" w:eastAsia="ＭＳ 明朝" w:hAnsi="ＭＳ 明朝"/>
        </w:rPr>
        <w:t>AS</w:t>
      </w:r>
      <w:r w:rsidR="0071422D">
        <w:rPr>
          <w:rFonts w:ascii="ＭＳ 明朝" w:eastAsia="ＭＳ 明朝" w:hAnsi="ＭＳ 明朝"/>
        </w:rPr>
        <w:t>SO</w:t>
      </w:r>
      <w:r w:rsidRPr="00044A7B">
        <w:rPr>
          <w:rFonts w:ascii="ＭＳ 明朝" w:eastAsia="ＭＳ 明朝" w:hAnsi="ＭＳ 明朝"/>
        </w:rPr>
        <w:t>の修士段階を対象とした第一種奨学金と同様の家計基準及び学業成績基準を満たす者。</w:t>
      </w:r>
    </w:p>
    <w:p w14:paraId="7EED0091" w14:textId="77777777" w:rsidR="00044A7B" w:rsidRPr="00044A7B" w:rsidRDefault="00044A7B" w:rsidP="00E9125B">
      <w:pPr>
        <w:ind w:leftChars="100" w:left="420" w:hangingChars="100" w:hanging="210"/>
        <w:rPr>
          <w:rFonts w:ascii="ＭＳ 明朝" w:eastAsia="ＭＳ 明朝" w:hAnsi="ＭＳ 明朝"/>
        </w:rPr>
      </w:pPr>
      <w:r w:rsidRPr="00044A7B">
        <w:rPr>
          <w:rFonts w:ascii="ＭＳ 明朝" w:eastAsia="ＭＳ 明朝" w:hAnsi="ＭＳ 明朝" w:hint="eastAsia"/>
        </w:rPr>
        <w:t>・過去に貸与を受けた奨学金の返還が延滞中である等、第一種奨学金の貸与を受けられない事由がない者。</w:t>
      </w:r>
    </w:p>
    <w:p w14:paraId="653BACA4" w14:textId="77777777" w:rsidR="00044A7B" w:rsidRPr="00044A7B" w:rsidRDefault="00044A7B" w:rsidP="00044A7B">
      <w:pPr>
        <w:rPr>
          <w:rFonts w:ascii="ＭＳ 明朝" w:eastAsia="ＭＳ 明朝" w:hAnsi="ＭＳ 明朝"/>
        </w:rPr>
      </w:pPr>
    </w:p>
    <w:p w14:paraId="3D5AF40F" w14:textId="77777777" w:rsidR="00044A7B" w:rsidRPr="0072281E" w:rsidRDefault="002A7ACE" w:rsidP="00044A7B">
      <w:pPr>
        <w:rPr>
          <w:rFonts w:ascii="ＭＳ 明朝" w:eastAsia="ＭＳ 明朝" w:hAnsi="ＭＳ 明朝"/>
        </w:rPr>
      </w:pPr>
      <w:r w:rsidRPr="0072281E">
        <w:rPr>
          <w:rFonts w:ascii="ＭＳ 明朝" w:eastAsia="ＭＳ 明朝" w:hAnsi="ＭＳ 明朝" w:hint="eastAsia"/>
        </w:rPr>
        <w:t>３</w:t>
      </w:r>
      <w:r w:rsidR="00044A7B" w:rsidRPr="0072281E">
        <w:rPr>
          <w:rFonts w:ascii="ＭＳ 明朝" w:eastAsia="ＭＳ 明朝" w:hAnsi="ＭＳ 明朝"/>
        </w:rPr>
        <w:t>．</w:t>
      </w:r>
      <w:r w:rsidR="0072281E">
        <w:rPr>
          <w:rFonts w:ascii="ＭＳ 明朝" w:eastAsia="ＭＳ 明朝" w:hAnsi="ＭＳ 明朝" w:hint="eastAsia"/>
        </w:rPr>
        <w:t>入学時の</w:t>
      </w:r>
      <w:r w:rsidR="00044A7B" w:rsidRPr="0072281E">
        <w:rPr>
          <w:rFonts w:ascii="ＭＳ 明朝" w:eastAsia="ＭＳ 明朝" w:hAnsi="ＭＳ 明朝"/>
        </w:rPr>
        <w:t>授業料</w:t>
      </w:r>
      <w:r w:rsidR="0072281E">
        <w:rPr>
          <w:rFonts w:ascii="ＭＳ 明朝" w:eastAsia="ＭＳ 明朝" w:hAnsi="ＭＳ 明朝" w:hint="eastAsia"/>
        </w:rPr>
        <w:t>納入</w:t>
      </w:r>
      <w:r w:rsidR="00044A7B" w:rsidRPr="0072281E">
        <w:rPr>
          <w:rFonts w:ascii="ＭＳ 明朝" w:eastAsia="ＭＳ 明朝" w:hAnsi="ＭＳ 明朝"/>
        </w:rPr>
        <w:t>（</w:t>
      </w:r>
      <w:r w:rsidR="003E7407" w:rsidRPr="0072281E">
        <w:rPr>
          <w:rFonts w:ascii="ＭＳ 明朝" w:eastAsia="ＭＳ 明朝" w:hAnsi="ＭＳ 明朝"/>
        </w:rPr>
        <w:t>202</w:t>
      </w:r>
      <w:r w:rsidR="003E7407" w:rsidRPr="0072281E">
        <w:rPr>
          <w:rFonts w:ascii="ＭＳ 明朝" w:eastAsia="ＭＳ 明朝" w:hAnsi="ＭＳ 明朝" w:hint="eastAsia"/>
        </w:rPr>
        <w:t>5</w:t>
      </w:r>
      <w:r w:rsidR="00044A7B" w:rsidRPr="0072281E">
        <w:rPr>
          <w:rFonts w:ascii="ＭＳ 明朝" w:eastAsia="ＭＳ 明朝" w:hAnsi="ＭＳ 明朝"/>
        </w:rPr>
        <w:t>年</w:t>
      </w:r>
      <w:r w:rsidR="00F623C5" w:rsidRPr="0072281E">
        <w:rPr>
          <w:rFonts w:ascii="ＭＳ 明朝" w:eastAsia="ＭＳ 明朝" w:hAnsi="ＭＳ 明朝" w:hint="eastAsia"/>
        </w:rPr>
        <w:t>度</w:t>
      </w:r>
      <w:r w:rsidR="00044A7B" w:rsidRPr="0072281E">
        <w:rPr>
          <w:rFonts w:ascii="ＭＳ 明朝" w:eastAsia="ＭＳ 明朝" w:hAnsi="ＭＳ 明朝"/>
        </w:rPr>
        <w:t>第1期分）</w:t>
      </w:r>
    </w:p>
    <w:p w14:paraId="6551AD2D" w14:textId="77777777" w:rsidR="00044A7B" w:rsidRPr="003E7407" w:rsidRDefault="00044A7B" w:rsidP="00E9125B">
      <w:pPr>
        <w:ind w:leftChars="100" w:left="420" w:hangingChars="100" w:hanging="210"/>
        <w:rPr>
          <w:rFonts w:ascii="ＭＳ 明朝" w:eastAsia="ＭＳ 明朝" w:hAnsi="ＭＳ 明朝"/>
          <w:color w:val="FF0000"/>
        </w:rPr>
      </w:pPr>
      <w:r w:rsidRPr="0072281E">
        <w:rPr>
          <w:rFonts w:ascii="ＭＳ 明朝" w:eastAsia="ＭＳ 明朝" w:hAnsi="ＭＳ 明朝" w:hint="eastAsia"/>
        </w:rPr>
        <w:t>・</w:t>
      </w:r>
      <w:r w:rsidR="00A77815" w:rsidRPr="0072281E">
        <w:rPr>
          <w:rFonts w:ascii="ＭＳ 明朝" w:eastAsia="ＭＳ 明朝" w:hAnsi="ＭＳ 明朝" w:hint="eastAsia"/>
        </w:rPr>
        <w:t>本</w:t>
      </w:r>
      <w:r w:rsidR="00307450" w:rsidRPr="0072281E">
        <w:rPr>
          <w:rFonts w:ascii="ＭＳ 明朝" w:eastAsia="ＭＳ 明朝" w:hAnsi="ＭＳ 明朝" w:hint="eastAsia"/>
        </w:rPr>
        <w:t>制度利用希望者</w:t>
      </w:r>
      <w:r w:rsidR="0072281E">
        <w:rPr>
          <w:rFonts w:ascii="ＭＳ 明朝" w:eastAsia="ＭＳ 明朝" w:hAnsi="ＭＳ 明朝" w:hint="eastAsia"/>
        </w:rPr>
        <w:t>であっても、入学手続時には第1期分の授業料の納入が必要です。本制度に採用された場合、</w:t>
      </w:r>
      <w:r w:rsidR="00A549BF">
        <w:rPr>
          <w:rFonts w:ascii="ＭＳ 明朝" w:eastAsia="ＭＳ 明朝" w:hAnsi="ＭＳ 明朝" w:hint="eastAsia"/>
        </w:rPr>
        <w:t>既に納入した授業料も、支援の対象となる場合があります。</w:t>
      </w:r>
    </w:p>
    <w:p w14:paraId="096D8D5D" w14:textId="77777777" w:rsidR="008D2625" w:rsidRPr="00044A7B" w:rsidRDefault="008D2625" w:rsidP="00044A7B">
      <w:pPr>
        <w:rPr>
          <w:rFonts w:ascii="ＭＳ 明朝" w:eastAsia="ＭＳ 明朝" w:hAnsi="ＭＳ 明朝"/>
        </w:rPr>
      </w:pPr>
    </w:p>
    <w:p w14:paraId="4AD4DF7C" w14:textId="77777777" w:rsidR="00044A7B" w:rsidRPr="00044A7B" w:rsidRDefault="002A7ACE" w:rsidP="00044A7B">
      <w:pPr>
        <w:rPr>
          <w:rFonts w:ascii="ＭＳ 明朝" w:eastAsia="ＭＳ 明朝" w:hAnsi="ＭＳ 明朝"/>
        </w:rPr>
      </w:pPr>
      <w:r>
        <w:rPr>
          <w:rFonts w:ascii="ＭＳ 明朝" w:eastAsia="ＭＳ 明朝" w:hAnsi="ＭＳ 明朝" w:hint="eastAsia"/>
        </w:rPr>
        <w:t>４</w:t>
      </w:r>
      <w:r w:rsidR="00044A7B" w:rsidRPr="00044A7B">
        <w:rPr>
          <w:rFonts w:ascii="ＭＳ 明朝" w:eastAsia="ＭＳ 明朝" w:hAnsi="ＭＳ 明朝"/>
        </w:rPr>
        <w:t>．注意事項</w:t>
      </w:r>
    </w:p>
    <w:p w14:paraId="638E6273" w14:textId="77777777" w:rsidR="00044A7B" w:rsidRPr="00044A7B" w:rsidRDefault="00044A7B" w:rsidP="00E9125B">
      <w:pPr>
        <w:ind w:firstLineChars="100" w:firstLine="210"/>
        <w:rPr>
          <w:rFonts w:ascii="ＭＳ 明朝" w:eastAsia="ＭＳ 明朝" w:hAnsi="ＭＳ 明朝"/>
        </w:rPr>
      </w:pPr>
      <w:r w:rsidRPr="00044A7B">
        <w:rPr>
          <w:rFonts w:ascii="ＭＳ 明朝" w:eastAsia="ＭＳ 明朝" w:hAnsi="ＭＳ 明朝" w:hint="eastAsia"/>
        </w:rPr>
        <w:t>・入学金、</w:t>
      </w:r>
      <w:r w:rsidR="007D4269">
        <w:rPr>
          <w:rFonts w:ascii="ＭＳ 明朝" w:eastAsia="ＭＳ 明朝" w:hAnsi="ＭＳ 明朝" w:hint="eastAsia"/>
        </w:rPr>
        <w:t>教育充実費</w:t>
      </w:r>
      <w:r w:rsidRPr="00044A7B">
        <w:rPr>
          <w:rFonts w:ascii="ＭＳ 明朝" w:eastAsia="ＭＳ 明朝" w:hAnsi="ＭＳ 明朝" w:hint="eastAsia"/>
        </w:rPr>
        <w:t>、</w:t>
      </w:r>
      <w:r w:rsidR="007D4269">
        <w:rPr>
          <w:rFonts w:ascii="ＭＳ 明朝" w:eastAsia="ＭＳ 明朝" w:hAnsi="ＭＳ 明朝" w:hint="eastAsia"/>
        </w:rPr>
        <w:t>同窓会費</w:t>
      </w:r>
      <w:r w:rsidRPr="00044A7B">
        <w:rPr>
          <w:rFonts w:ascii="ＭＳ 明朝" w:eastAsia="ＭＳ 明朝" w:hAnsi="ＭＳ 明朝" w:hint="eastAsia"/>
        </w:rPr>
        <w:t>は、本制度の対象でないため、後払い</w:t>
      </w:r>
      <w:r w:rsidR="007D4269">
        <w:rPr>
          <w:rFonts w:ascii="ＭＳ 明朝" w:eastAsia="ＭＳ 明朝" w:hAnsi="ＭＳ 明朝" w:hint="eastAsia"/>
        </w:rPr>
        <w:t>対象と</w:t>
      </w:r>
      <w:r w:rsidRPr="00044A7B">
        <w:rPr>
          <w:rFonts w:ascii="ＭＳ 明朝" w:eastAsia="ＭＳ 明朝" w:hAnsi="ＭＳ 明朝" w:hint="eastAsia"/>
        </w:rPr>
        <w:t>はなりません。</w:t>
      </w:r>
    </w:p>
    <w:p w14:paraId="6863BDC7" w14:textId="77777777" w:rsidR="00044A7B" w:rsidRPr="00044A7B" w:rsidRDefault="00044A7B" w:rsidP="00E9125B">
      <w:pPr>
        <w:ind w:firstLineChars="100" w:firstLine="210"/>
        <w:rPr>
          <w:rFonts w:ascii="ＭＳ 明朝" w:eastAsia="ＭＳ 明朝" w:hAnsi="ＭＳ 明朝"/>
        </w:rPr>
      </w:pPr>
      <w:r w:rsidRPr="00044A7B">
        <w:rPr>
          <w:rFonts w:ascii="ＭＳ 明朝" w:eastAsia="ＭＳ 明朝" w:hAnsi="ＭＳ 明朝" w:hint="eastAsia"/>
        </w:rPr>
        <w:t>・入学前の申請および</w:t>
      </w:r>
      <w:r w:rsidRPr="00044A7B">
        <w:rPr>
          <w:rFonts w:ascii="ＭＳ 明朝" w:eastAsia="ＭＳ 明朝" w:hAnsi="ＭＳ 明朝"/>
        </w:rPr>
        <w:t>JASSOへの正式な申込が必須です。</w:t>
      </w:r>
    </w:p>
    <w:p w14:paraId="6B9F4343" w14:textId="77777777" w:rsidR="00307450" w:rsidRPr="00044A7B" w:rsidRDefault="00307450" w:rsidP="00E9125B">
      <w:pPr>
        <w:ind w:firstLineChars="100" w:firstLine="210"/>
        <w:rPr>
          <w:rFonts w:ascii="ＭＳ 明朝" w:eastAsia="ＭＳ 明朝" w:hAnsi="ＭＳ 明朝"/>
        </w:rPr>
      </w:pPr>
      <w:r>
        <w:rPr>
          <w:rFonts w:ascii="ＭＳ 明朝" w:eastAsia="ＭＳ 明朝" w:hAnsi="ＭＳ 明朝" w:hint="eastAsia"/>
        </w:rPr>
        <w:t>・</w:t>
      </w:r>
      <w:r w:rsidR="005A4F85">
        <w:rPr>
          <w:rFonts w:ascii="ＭＳ 明朝" w:eastAsia="ＭＳ 明朝" w:hAnsi="ＭＳ 明朝" w:hint="eastAsia"/>
        </w:rPr>
        <w:t>本制度</w:t>
      </w:r>
      <w:r w:rsidRPr="00044A7B">
        <w:rPr>
          <w:rFonts w:ascii="ＭＳ 明朝" w:eastAsia="ＭＳ 明朝" w:hAnsi="ＭＳ 明朝" w:hint="eastAsia"/>
        </w:rPr>
        <w:t>を利用する場合、</w:t>
      </w:r>
      <w:r w:rsidR="00A549BF">
        <w:rPr>
          <w:rFonts w:ascii="ＭＳ 明朝" w:eastAsia="ＭＳ 明朝" w:hAnsi="ＭＳ 明朝" w:hint="eastAsia"/>
        </w:rPr>
        <w:t>「東京経済大学大学院奨学金」を受給</w:t>
      </w:r>
      <w:r>
        <w:rPr>
          <w:rFonts w:ascii="ＭＳ 明朝" w:eastAsia="ＭＳ 明朝" w:hAnsi="ＭＳ 明朝" w:hint="eastAsia"/>
        </w:rPr>
        <w:t>することはできません。</w:t>
      </w:r>
    </w:p>
    <w:p w14:paraId="57E45002" w14:textId="77777777" w:rsidR="00044A7B" w:rsidRDefault="00307450" w:rsidP="00E9125B">
      <w:pPr>
        <w:ind w:leftChars="100" w:left="420" w:hangingChars="100" w:hanging="210"/>
        <w:rPr>
          <w:rFonts w:ascii="ＭＳ 明朝" w:eastAsia="ＭＳ 明朝" w:hAnsi="ＭＳ 明朝"/>
        </w:rPr>
      </w:pPr>
      <w:r>
        <w:rPr>
          <w:rFonts w:ascii="ＭＳ 明朝" w:eastAsia="ＭＳ 明朝" w:hAnsi="ＭＳ 明朝" w:hint="eastAsia"/>
        </w:rPr>
        <w:t>・本制度</w:t>
      </w:r>
      <w:r w:rsidR="00A549BF">
        <w:rPr>
          <w:rFonts w:ascii="ＭＳ 明朝" w:eastAsia="ＭＳ 明朝" w:hAnsi="ＭＳ 明朝" w:hint="eastAsia"/>
        </w:rPr>
        <w:t>について、</w:t>
      </w:r>
      <w:r>
        <w:rPr>
          <w:rFonts w:ascii="ＭＳ 明朝" w:eastAsia="ＭＳ 明朝" w:hAnsi="ＭＳ 明朝" w:hint="eastAsia"/>
        </w:rPr>
        <w:t>詳細が不明な点や変更が生じる場合があ</w:t>
      </w:r>
      <w:r w:rsidR="00D41F34">
        <w:rPr>
          <w:rFonts w:ascii="ＭＳ 明朝" w:eastAsia="ＭＳ 明朝" w:hAnsi="ＭＳ 明朝" w:hint="eastAsia"/>
        </w:rPr>
        <w:t>ります</w:t>
      </w:r>
      <w:r>
        <w:rPr>
          <w:rFonts w:ascii="ＭＳ 明朝" w:eastAsia="ＭＳ 明朝" w:hAnsi="ＭＳ 明朝" w:hint="eastAsia"/>
        </w:rPr>
        <w:t>。</w:t>
      </w:r>
    </w:p>
    <w:p w14:paraId="6CDE4181" w14:textId="77777777" w:rsidR="00E93FC8" w:rsidRDefault="00E93FC8" w:rsidP="00044A7B">
      <w:pPr>
        <w:rPr>
          <w:rFonts w:ascii="ＭＳ 明朝" w:eastAsia="ＭＳ 明朝" w:hAnsi="ＭＳ 明朝"/>
        </w:rPr>
      </w:pPr>
    </w:p>
    <w:p w14:paraId="2583D778" w14:textId="77777777" w:rsidR="00FA10A4" w:rsidRDefault="00307450" w:rsidP="00E93FC8">
      <w:pPr>
        <w:pStyle w:val="a3"/>
      </w:pPr>
      <w:r>
        <w:rPr>
          <w:rFonts w:hint="eastAsia"/>
        </w:rPr>
        <w:t>以　上</w:t>
      </w:r>
    </w:p>
    <w:p w14:paraId="4DEDD5C2" w14:textId="77777777" w:rsidR="00E93FC8" w:rsidRDefault="00E93FC8" w:rsidP="00E93FC8">
      <w:pPr>
        <w:pStyle w:val="a3"/>
      </w:pPr>
    </w:p>
    <w:p w14:paraId="382E5209" w14:textId="77777777" w:rsidR="00E93FC8" w:rsidRDefault="00E93FC8" w:rsidP="00E93FC8">
      <w:pPr>
        <w:pStyle w:val="a3"/>
      </w:pPr>
      <w:r>
        <w:rPr>
          <w:rFonts w:hint="eastAsia"/>
        </w:rPr>
        <w:t>問合せ先： 東京経済大学研究課</w:t>
      </w:r>
    </w:p>
    <w:p w14:paraId="640E05F3" w14:textId="77777777" w:rsidR="00E93FC8" w:rsidRDefault="00E93FC8" w:rsidP="00E93FC8">
      <w:pPr>
        <w:pStyle w:val="a3"/>
      </w:pPr>
      <w:r>
        <w:t xml:space="preserve">E-mail </w:t>
      </w:r>
      <w:r>
        <w:rPr>
          <w:rFonts w:hint="eastAsia"/>
        </w:rPr>
        <w:t xml:space="preserve">　</w:t>
      </w:r>
      <w:r>
        <w:t xml:space="preserve">   kyomu@s.tku.ac.jp</w:t>
      </w:r>
    </w:p>
    <w:p w14:paraId="09071D96" w14:textId="77777777" w:rsidR="00E93FC8" w:rsidRDefault="00A549BF" w:rsidP="00E93FC8">
      <w:pPr>
        <w:pStyle w:val="a3"/>
      </w:pPr>
      <w:r>
        <w:rPr>
          <w:rFonts w:hint="eastAsia"/>
        </w:rPr>
        <w:t xml:space="preserve">　　　　　　　　　</w:t>
      </w:r>
    </w:p>
    <w:p w14:paraId="7106C2F4" w14:textId="77777777" w:rsidR="00E93FC8" w:rsidRPr="00E93FC8" w:rsidRDefault="00E93FC8">
      <w:pPr>
        <w:pStyle w:val="a3"/>
      </w:pPr>
      <w:r>
        <w:t xml:space="preserve">              　　             　　　</w:t>
      </w:r>
    </w:p>
    <w:sectPr w:rsidR="00E93FC8" w:rsidRPr="00E93FC8" w:rsidSect="00DD162A">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2DEA" w14:textId="77777777" w:rsidR="00B9104E" w:rsidRDefault="00B9104E" w:rsidP="00404504">
      <w:r>
        <w:separator/>
      </w:r>
    </w:p>
  </w:endnote>
  <w:endnote w:type="continuationSeparator" w:id="0">
    <w:p w14:paraId="0216365C" w14:textId="77777777" w:rsidR="00B9104E" w:rsidRDefault="00B9104E" w:rsidP="00404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7C3F" w14:textId="77777777" w:rsidR="00B9104E" w:rsidRDefault="00B9104E" w:rsidP="00404504">
      <w:r>
        <w:separator/>
      </w:r>
    </w:p>
  </w:footnote>
  <w:footnote w:type="continuationSeparator" w:id="0">
    <w:p w14:paraId="3680E5FD" w14:textId="77777777" w:rsidR="00B9104E" w:rsidRDefault="00B9104E" w:rsidP="00404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A7B"/>
    <w:rsid w:val="00013ACF"/>
    <w:rsid w:val="00044A7B"/>
    <w:rsid w:val="000C1F51"/>
    <w:rsid w:val="000E0BA9"/>
    <w:rsid w:val="00113E42"/>
    <w:rsid w:val="00153694"/>
    <w:rsid w:val="00154B9F"/>
    <w:rsid w:val="002765B8"/>
    <w:rsid w:val="002A418B"/>
    <w:rsid w:val="002A7ACE"/>
    <w:rsid w:val="002B3AEC"/>
    <w:rsid w:val="00307450"/>
    <w:rsid w:val="00331CA9"/>
    <w:rsid w:val="003953A9"/>
    <w:rsid w:val="003C3C1C"/>
    <w:rsid w:val="003C6199"/>
    <w:rsid w:val="003E7407"/>
    <w:rsid w:val="0040287F"/>
    <w:rsid w:val="00404504"/>
    <w:rsid w:val="00460622"/>
    <w:rsid w:val="00487F5F"/>
    <w:rsid w:val="004C1F65"/>
    <w:rsid w:val="004C380D"/>
    <w:rsid w:val="004C7F61"/>
    <w:rsid w:val="004E51BF"/>
    <w:rsid w:val="004F116B"/>
    <w:rsid w:val="00512F8F"/>
    <w:rsid w:val="005774CB"/>
    <w:rsid w:val="005A4F85"/>
    <w:rsid w:val="006219C6"/>
    <w:rsid w:val="006A66E9"/>
    <w:rsid w:val="006B7433"/>
    <w:rsid w:val="0071422D"/>
    <w:rsid w:val="0072281E"/>
    <w:rsid w:val="007A7CFC"/>
    <w:rsid w:val="007D4269"/>
    <w:rsid w:val="008046DD"/>
    <w:rsid w:val="00821600"/>
    <w:rsid w:val="0082672F"/>
    <w:rsid w:val="008606EA"/>
    <w:rsid w:val="00866D1A"/>
    <w:rsid w:val="008A09B2"/>
    <w:rsid w:val="008D2625"/>
    <w:rsid w:val="008F2801"/>
    <w:rsid w:val="009046E5"/>
    <w:rsid w:val="00925C9B"/>
    <w:rsid w:val="00996E91"/>
    <w:rsid w:val="009E79C3"/>
    <w:rsid w:val="00A26ED0"/>
    <w:rsid w:val="00A549BF"/>
    <w:rsid w:val="00A77815"/>
    <w:rsid w:val="00B26BB7"/>
    <w:rsid w:val="00B42045"/>
    <w:rsid w:val="00B748BA"/>
    <w:rsid w:val="00B9104E"/>
    <w:rsid w:val="00C62A08"/>
    <w:rsid w:val="00C86007"/>
    <w:rsid w:val="00CE5841"/>
    <w:rsid w:val="00D17695"/>
    <w:rsid w:val="00D41F34"/>
    <w:rsid w:val="00D76E3A"/>
    <w:rsid w:val="00DD162A"/>
    <w:rsid w:val="00DF0D79"/>
    <w:rsid w:val="00E333B5"/>
    <w:rsid w:val="00E36D40"/>
    <w:rsid w:val="00E466B9"/>
    <w:rsid w:val="00E54C17"/>
    <w:rsid w:val="00E9125B"/>
    <w:rsid w:val="00E93FC8"/>
    <w:rsid w:val="00F623C5"/>
    <w:rsid w:val="00FA10A4"/>
    <w:rsid w:val="00FB4FE3"/>
    <w:rsid w:val="00FB5DCA"/>
    <w:rsid w:val="00FF0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A7B6174"/>
  <w15:chartTrackingRefBased/>
  <w15:docId w15:val="{47FE965E-1ACF-4F3C-8BE8-E8E38E31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FA10A4"/>
    <w:pPr>
      <w:jc w:val="right"/>
    </w:pPr>
    <w:rPr>
      <w:rFonts w:ascii="ＭＳ 明朝" w:eastAsia="ＭＳ 明朝" w:hAnsi="ＭＳ 明朝"/>
    </w:rPr>
  </w:style>
  <w:style w:type="character" w:customStyle="1" w:styleId="a4">
    <w:name w:val="結語 (文字)"/>
    <w:basedOn w:val="a0"/>
    <w:link w:val="a3"/>
    <w:uiPriority w:val="99"/>
    <w:rsid w:val="00FA10A4"/>
    <w:rPr>
      <w:rFonts w:ascii="ＭＳ 明朝" w:eastAsia="ＭＳ 明朝" w:hAnsi="ＭＳ 明朝"/>
    </w:rPr>
  </w:style>
  <w:style w:type="paragraph" w:styleId="a5">
    <w:name w:val="header"/>
    <w:basedOn w:val="a"/>
    <w:link w:val="a6"/>
    <w:uiPriority w:val="99"/>
    <w:unhideWhenUsed/>
    <w:rsid w:val="00404504"/>
    <w:pPr>
      <w:tabs>
        <w:tab w:val="center" w:pos="4252"/>
        <w:tab w:val="right" w:pos="8504"/>
      </w:tabs>
      <w:snapToGrid w:val="0"/>
    </w:pPr>
  </w:style>
  <w:style w:type="character" w:customStyle="1" w:styleId="a6">
    <w:name w:val="ヘッダー (文字)"/>
    <w:basedOn w:val="a0"/>
    <w:link w:val="a5"/>
    <w:uiPriority w:val="99"/>
    <w:rsid w:val="00404504"/>
  </w:style>
  <w:style w:type="paragraph" w:styleId="a7">
    <w:name w:val="footer"/>
    <w:basedOn w:val="a"/>
    <w:link w:val="a8"/>
    <w:uiPriority w:val="99"/>
    <w:unhideWhenUsed/>
    <w:rsid w:val="00404504"/>
    <w:pPr>
      <w:tabs>
        <w:tab w:val="center" w:pos="4252"/>
        <w:tab w:val="right" w:pos="8504"/>
      </w:tabs>
      <w:snapToGrid w:val="0"/>
    </w:pPr>
  </w:style>
  <w:style w:type="character" w:customStyle="1" w:styleId="a8">
    <w:name w:val="フッター (文字)"/>
    <w:basedOn w:val="a0"/>
    <w:link w:val="a7"/>
    <w:uiPriority w:val="99"/>
    <w:rsid w:val="00404504"/>
  </w:style>
  <w:style w:type="table" w:styleId="a9">
    <w:name w:val="Table Grid"/>
    <w:basedOn w:val="a1"/>
    <w:uiPriority w:val="39"/>
    <w:rsid w:val="004045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C619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61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231</Words>
  <Characters>1321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東京経済大学</dc:creator>
  <cp:keywords/>
  <dc:description/>
  <cp:lastModifiedBy>大塚 学</cp:lastModifiedBy>
  <cp:revision>3</cp:revision>
  <dcterms:created xsi:type="dcterms:W3CDTF">2024-05-17T05:10:00Z</dcterms:created>
  <dcterms:modified xsi:type="dcterms:W3CDTF">2024-05-17T05:10:00Z</dcterms:modified>
</cp:coreProperties>
</file>